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526723876"/>
        <w:docPartObj>
          <w:docPartGallery w:val="Cover Pages"/>
          <w:docPartUnique/>
        </w:docPartObj>
      </w:sdtPr>
      <w:sdtEndPr>
        <w:rPr>
          <w:rFonts w:ascii="Arial" w:hAnsi="Arial" w:cs="Arial"/>
          <w:b/>
          <w:i/>
          <w:color w:val="385623" w:themeColor="accent6" w:themeShade="80"/>
          <w:sz w:val="26"/>
          <w:szCs w:val="26"/>
        </w:rPr>
      </w:sdtEndPr>
      <w:sdtContent>
        <w:p w:rsidR="00B52B2F" w:rsidRPr="00B52B2F" w:rsidRDefault="00B52B2F" w:rsidP="00B52B2F">
          <w:pPr>
            <w:pStyle w:val="a3"/>
            <w:jc w:val="center"/>
            <w:rPr>
              <w:rFonts w:ascii="Times New Roman" w:hAnsi="Times New Roman" w:cs="Times New Roman"/>
              <w:b/>
              <w:color w:val="002060"/>
              <w:sz w:val="24"/>
              <w:szCs w:val="24"/>
            </w:rPr>
          </w:pPr>
          <w:r w:rsidRPr="00B52B2F">
            <w:rPr>
              <w:rFonts w:ascii="Times New Roman" w:hAnsi="Times New Roman" w:cs="Times New Roman"/>
              <w:b/>
              <w:color w:val="002060"/>
              <w:sz w:val="24"/>
              <w:szCs w:val="24"/>
            </w:rPr>
            <w:t>Муниципальное учреждение</w:t>
          </w:r>
        </w:p>
        <w:p w:rsidR="00B52B2F" w:rsidRPr="00B52B2F" w:rsidRDefault="00B52B2F" w:rsidP="00B52B2F">
          <w:pPr>
            <w:pStyle w:val="a3"/>
            <w:jc w:val="center"/>
            <w:rPr>
              <w:rFonts w:ascii="Times New Roman" w:hAnsi="Times New Roman" w:cs="Times New Roman"/>
              <w:b/>
              <w:color w:val="002060"/>
              <w:sz w:val="24"/>
              <w:szCs w:val="24"/>
            </w:rPr>
          </w:pPr>
          <w:r w:rsidRPr="00B52B2F">
            <w:rPr>
              <w:rFonts w:ascii="Times New Roman" w:hAnsi="Times New Roman" w:cs="Times New Roman"/>
              <w:b/>
              <w:color w:val="002060"/>
              <w:sz w:val="24"/>
              <w:szCs w:val="24"/>
            </w:rPr>
            <w:t>«Отдел образования Исполнительного комитета</w:t>
          </w:r>
        </w:p>
        <w:p w:rsidR="00B52B2F" w:rsidRPr="00B52B2F" w:rsidRDefault="00B52B2F" w:rsidP="00B52B2F">
          <w:pPr>
            <w:pStyle w:val="a3"/>
            <w:jc w:val="center"/>
            <w:rPr>
              <w:rFonts w:ascii="Times New Roman" w:hAnsi="Times New Roman" w:cs="Times New Roman"/>
              <w:b/>
              <w:color w:val="002060"/>
              <w:sz w:val="24"/>
              <w:szCs w:val="24"/>
            </w:rPr>
          </w:pPr>
          <w:r w:rsidRPr="00B52B2F">
            <w:rPr>
              <w:rFonts w:ascii="Times New Roman" w:hAnsi="Times New Roman" w:cs="Times New Roman"/>
              <w:b/>
              <w:color w:val="002060"/>
              <w:sz w:val="24"/>
              <w:szCs w:val="24"/>
            </w:rPr>
            <w:t>Спасского муниципального района Республики Татарстан»</w:t>
          </w:r>
        </w:p>
        <w:p w:rsidR="00B52B2F" w:rsidRDefault="00B52B2F"/>
        <w:p w:rsidR="00B52B2F" w:rsidRDefault="00B52B2F" w:rsidP="00B52B2F">
          <w:pPr>
            <w:spacing w:after="0" w:line="240" w:lineRule="auto"/>
            <w:jc w:val="center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0288" behindDoc="0" locked="0" layoutInCell="1" allowOverlap="1" wp14:anchorId="70993409" wp14:editId="406E306F">
                <wp:simplePos x="0" y="0"/>
                <wp:positionH relativeFrom="column">
                  <wp:posOffset>1368425</wp:posOffset>
                </wp:positionH>
                <wp:positionV relativeFrom="paragraph">
                  <wp:posOffset>3894455</wp:posOffset>
                </wp:positionV>
                <wp:extent cx="1600200" cy="1200150"/>
                <wp:effectExtent l="0" t="0" r="0" b="0"/>
                <wp:wrapNone/>
                <wp:docPr id="4" name="Рисунок 4" descr="Сетевое взаимодейств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Сетевое взаимодейств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52B2F">
            <w:rPr>
              <w:rFonts w:eastAsiaTheme="minorEastAsia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76E7BDF5" wp14:editId="336F46A8">
                    <wp:simplePos x="0" y="0"/>
                    <wp:positionH relativeFrom="page">
                      <wp:posOffset>533399</wp:posOffset>
                    </wp:positionH>
                    <wp:positionV relativeFrom="paragraph">
                      <wp:posOffset>2614930</wp:posOffset>
                    </wp:positionV>
                    <wp:extent cx="4067175" cy="1095375"/>
                    <wp:effectExtent l="0" t="0" r="9525" b="9525"/>
                    <wp:wrapNone/>
                    <wp:docPr id="5" name="Надпись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067175" cy="1095375"/>
                            </a:xfrm>
                            <a:prstGeom prst="rect">
                              <a:avLst/>
                            </a:prstGeom>
                            <a:solidFill>
                              <a:srgbClr val="70AD47">
                                <a:lumMod val="20000"/>
                                <a:lumOff val="80000"/>
                              </a:srgb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B52B2F" w:rsidRDefault="00B52B2F" w:rsidP="00B52B2F"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4A9CE97B" wp14:editId="00B5EE47">
                                      <wp:extent cx="2348865" cy="933342"/>
                                      <wp:effectExtent l="0" t="0" r="0" b="635"/>
                                      <wp:docPr id="7" name="Рисунок 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8"/>
                                              <a:srcRect l="32162" t="38940" r="25966" b="31476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77764" cy="944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rPr>
                                    <w:noProof/>
                                    <w:lang w:eastAsia="ru-RU"/>
                                  </w:rPr>
                                  <w:drawing>
                                    <wp:inline distT="0" distB="0" distL="0" distR="0" wp14:anchorId="5E82BE0F" wp14:editId="58C21BFE">
                                      <wp:extent cx="1409700" cy="915670"/>
                                      <wp:effectExtent l="0" t="0" r="0" b="0"/>
                                      <wp:docPr id="8" name="Рисунок 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 rotWithShape="1">
                                              <a:blip r:embed="rId9"/>
                                              <a:srcRect l="8762" t="20249" r="24650" b="14330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44827" cy="93848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E7BDF5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5" o:spid="_x0000_s1026" type="#_x0000_t202" style="position:absolute;left:0;text-align:left;margin-left:42pt;margin-top:205.9pt;width:320.25pt;height:86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" fillcolor="#e2f0d9" stroked="f" strokeweight=".5pt">
                    <v:textbox>
                      <w:txbxContent>
                        <w:p w:rsidR="00B52B2F" w:rsidRDefault="00B52B2F" w:rsidP="00B52B2F"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4A9CE97B" wp14:editId="00B5EE47">
                                <wp:extent cx="2348865" cy="933342"/>
                                <wp:effectExtent l="0" t="0" r="0" b="635"/>
                                <wp:docPr id="7" name="Рисунок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8"/>
                                        <a:srcRect l="32162" t="38940" r="25966" b="31476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7764" cy="94482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ru-RU"/>
                            </w:rPr>
                            <w:drawing>
                              <wp:inline distT="0" distB="0" distL="0" distR="0" wp14:anchorId="5E82BE0F" wp14:editId="58C21BFE">
                                <wp:extent cx="1409700" cy="915670"/>
                                <wp:effectExtent l="0" t="0" r="0" b="0"/>
                                <wp:docPr id="8" name="Рисунок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 rotWithShape="1">
                                        <a:blip r:embed="rId9"/>
                                        <a:srcRect l="8762" t="20249" r="24650" b="14330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4827" cy="938487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>
            <w:rPr>
              <w:rFonts w:ascii="Arial" w:hAnsi="Arial" w:cs="Arial"/>
              <w:b/>
              <w:i/>
              <w:noProof/>
              <w:color w:val="385623" w:themeColor="accent6" w:themeShade="80"/>
              <w:sz w:val="26"/>
              <w:szCs w:val="26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4EF66F2D" wp14:editId="5F13EA83">
                    <wp:simplePos x="0" y="0"/>
                    <wp:positionH relativeFrom="column">
                      <wp:posOffset>187325</wp:posOffset>
                    </wp:positionH>
                    <wp:positionV relativeFrom="paragraph">
                      <wp:posOffset>186055</wp:posOffset>
                    </wp:positionV>
                    <wp:extent cx="3914775" cy="2257425"/>
                    <wp:effectExtent l="0" t="0" r="9525" b="9525"/>
                    <wp:wrapNone/>
                    <wp:docPr id="3" name="Надпись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14775" cy="2257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B52B2F" w:rsidRPr="00B52B2F" w:rsidRDefault="00B52B2F" w:rsidP="00B52B2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</w:pPr>
                                <w:r w:rsidRPr="00B52B2F"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Муниципальный проект по  </w:t>
                                </w:r>
                                <w:r w:rsidRPr="00B52B2F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методическо</w:t>
                                </w:r>
                                <w:r w:rsidRPr="00B52B2F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му</w:t>
                                </w:r>
                                <w:r w:rsidRPr="00B52B2F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 сопровождени</w:t>
                                </w:r>
                                <w:r w:rsidRPr="00B52B2F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>ю</w:t>
                                </w:r>
                                <w:r w:rsidRPr="00B52B2F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24"/>
                                    <w:szCs w:val="24"/>
                                  </w:rPr>
                                  <w:t xml:space="preserve"> педагогов дошкольных образовательных учреждений в проектной деятельности</w:t>
                                </w:r>
                              </w:p>
                              <w:p w:rsidR="00B52B2F" w:rsidRPr="00B52B2F" w:rsidRDefault="00B52B2F" w:rsidP="00B52B2F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</w:pPr>
                                <w:r w:rsidRPr="00B52B2F"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«</w:t>
                                </w:r>
                                <w:r w:rsidRPr="00B52B2F">
                                  <w:rPr>
                                    <w:rFonts w:ascii="Segoe Print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Фабрика сетевых проектов педагогов ДОУ</w:t>
                                </w:r>
                                <w:r w:rsidRPr="00B52B2F">
                                  <w:rPr>
                                    <w:rFonts w:ascii="Segoe Print" w:eastAsia="Times New Roman" w:hAnsi="Segoe Print" w:cs="Times New Roman"/>
                                    <w:b/>
                                    <w:color w:val="C00000"/>
                                    <w:sz w:val="32"/>
                                    <w:szCs w:val="32"/>
                                  </w:rPr>
                                  <w:t>»</w:t>
                                </w:r>
                              </w:p>
                              <w:p w:rsidR="00B52B2F" w:rsidRDefault="00B52B2F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4EF66F2D" id="Надпись 3" o:spid="_x0000_s1027" type="#_x0000_t202" style="position:absolute;left:0;text-align:left;margin-left:14.75pt;margin-top:14.65pt;width:308.25pt;height:177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" fillcolor="white [3201]" stroked="f" strokeweight=".5pt">
                    <v:textbox>
                      <w:txbxContent>
                        <w:p w:rsidR="00B52B2F" w:rsidRPr="00B52B2F" w:rsidRDefault="00B52B2F" w:rsidP="00B52B2F">
                          <w:pPr>
                            <w:spacing w:after="0" w:line="240" w:lineRule="auto"/>
                            <w:jc w:val="center"/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</w:pPr>
                          <w:r w:rsidRPr="00B52B2F"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Муниципальный проект по  </w:t>
                          </w:r>
                          <w:r w:rsidRPr="00B52B2F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методическо</w:t>
                          </w:r>
                          <w:r w:rsidRPr="00B52B2F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му</w:t>
                          </w:r>
                          <w:r w:rsidRPr="00B52B2F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 сопровождени</w:t>
                          </w:r>
                          <w:r w:rsidRPr="00B52B2F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>ю</w:t>
                          </w:r>
                          <w:r w:rsidRPr="00B52B2F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24"/>
                              <w:szCs w:val="24"/>
                            </w:rPr>
                            <w:t xml:space="preserve"> педагогов дошкольных образовательных учреждений в проектной деятельности</w:t>
                          </w:r>
                        </w:p>
                        <w:p w:rsidR="00B52B2F" w:rsidRPr="00B52B2F" w:rsidRDefault="00B52B2F" w:rsidP="00B52B2F">
                          <w:pPr>
                            <w:spacing w:after="0" w:line="240" w:lineRule="auto"/>
                            <w:jc w:val="center"/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</w:pPr>
                          <w:r w:rsidRPr="00B52B2F"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>«</w:t>
                          </w:r>
                          <w:r w:rsidRPr="00B52B2F">
                            <w:rPr>
                              <w:rFonts w:ascii="Segoe Print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>Фабрика сетевых проектов педагогов ДОУ</w:t>
                          </w:r>
                          <w:r w:rsidRPr="00B52B2F">
                            <w:rPr>
                              <w:rFonts w:ascii="Segoe Print" w:eastAsia="Times New Roman" w:hAnsi="Segoe Print" w:cs="Times New Roman"/>
                              <w:b/>
                              <w:color w:val="C00000"/>
                              <w:sz w:val="32"/>
                              <w:szCs w:val="32"/>
                            </w:rPr>
                            <w:t>»</w:t>
                          </w:r>
                        </w:p>
                        <w:p w:rsidR="00B52B2F" w:rsidRDefault="00B52B2F"/>
                      </w:txbxContent>
                    </v:textbox>
                  </v:shape>
                </w:pict>
              </mc:Fallback>
            </mc:AlternateContent>
          </w:r>
          <w:r w:rsidRPr="00B52B2F">
            <w:rPr>
              <w:rFonts w:eastAsiaTheme="minorEastAsia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1A188347" wp14:editId="3970EC8C">
                    <wp:simplePos x="0" y="0"/>
                    <wp:positionH relativeFrom="page">
                      <wp:posOffset>565150</wp:posOffset>
                    </wp:positionH>
                    <wp:positionV relativeFrom="paragraph">
                      <wp:posOffset>5266690</wp:posOffset>
                    </wp:positionV>
                    <wp:extent cx="914400" cy="504825"/>
                    <wp:effectExtent l="0" t="0" r="21590" b="28575"/>
                    <wp:wrapNone/>
                    <wp:docPr id="9" name="Надпись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14400" cy="5048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70AD47">
                                  <a:lumMod val="75000"/>
                                </a:srgbClr>
                              </a:solidFill>
                            </a:ln>
                          </wps:spPr>
                          <wps:txbx>
                            <w:txbxContent>
                              <w:p w:rsidR="00B52B2F" w:rsidRPr="00FB290E" w:rsidRDefault="00B52B2F" w:rsidP="00B52B2F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Из опыта работы Методической службы</w:t>
                                </w:r>
                              </w:p>
                              <w:p w:rsidR="00B52B2F" w:rsidRPr="00FB290E" w:rsidRDefault="00B52B2F" w:rsidP="00B52B2F">
                                <w:pPr>
                                  <w:spacing w:after="0"/>
                                  <w:jc w:val="center"/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</w:pPr>
                                <w:r w:rsidRPr="00FB290E">
                                  <w:rPr>
                                    <w:rFonts w:ascii="Arial" w:hAnsi="Arial" w:cs="Arial"/>
                                    <w:b/>
                                    <w:i/>
                                    <w:color w:val="385623" w:themeColor="accent6" w:themeShade="80"/>
                                    <w:sz w:val="26"/>
                                    <w:szCs w:val="26"/>
                                  </w:rPr>
                                  <w:t>Спасского муниципального района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A188347" id="Надпись 9" o:spid="_x0000_s1028" type="#_x0000_t202" style="position:absolute;left:0;text-align:left;margin-left:44.5pt;margin-top:414.7pt;width:1in;height:39.75pt;z-index:251667456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" fillcolor="window" strokecolor="#548235" strokeweight="1.5pt">
                    <v:textbox>
                      <w:txbxContent>
                        <w:p w:rsidR="00B52B2F" w:rsidRPr="00FB290E" w:rsidRDefault="00B52B2F" w:rsidP="00B52B2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</w:pPr>
                          <w:r w:rsidRPr="00FB290E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  <w:t>Из опыта работы Методической службы</w:t>
                          </w:r>
                        </w:p>
                        <w:p w:rsidR="00B52B2F" w:rsidRPr="00FB290E" w:rsidRDefault="00B52B2F" w:rsidP="00B52B2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</w:pPr>
                          <w:r w:rsidRPr="00FB290E">
                            <w:rPr>
                              <w:rFonts w:ascii="Arial" w:hAnsi="Arial" w:cs="Arial"/>
                              <w:b/>
                              <w:i/>
                              <w:color w:val="385623" w:themeColor="accent6" w:themeShade="80"/>
                              <w:sz w:val="26"/>
                              <w:szCs w:val="26"/>
                            </w:rPr>
                            <w:t>Спасского муниципального района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>
            <w:rPr>
              <w:rFonts w:ascii="Arial" w:hAnsi="Arial" w:cs="Arial"/>
              <w:b/>
              <w:i/>
              <w:color w:val="385623" w:themeColor="accent6" w:themeShade="80"/>
              <w:sz w:val="26"/>
              <w:szCs w:val="26"/>
            </w:rPr>
            <w:br w:type="page"/>
          </w:r>
          <w:bookmarkStart w:id="0" w:name="_GoBack"/>
          <w:bookmarkEnd w:id="0"/>
        </w:p>
        <w:p w:rsidR="00B52B2F" w:rsidRDefault="00B52B2F">
          <w:pPr>
            <w:spacing w:after="160" w:line="259" w:lineRule="auto"/>
            <w:rPr>
              <w:rFonts w:ascii="Arial" w:hAnsi="Arial" w:cs="Arial"/>
              <w:b/>
              <w:i/>
              <w:color w:val="385623" w:themeColor="accent6" w:themeShade="80"/>
              <w:sz w:val="26"/>
              <w:szCs w:val="26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24"/>
              <w:lang w:eastAsia="ru-RU"/>
            </w:rPr>
            <w:lastRenderedPageBreak/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8937CD0" wp14:editId="5D280111">
                    <wp:simplePos x="0" y="0"/>
                    <wp:positionH relativeFrom="margin">
                      <wp:posOffset>1177925</wp:posOffset>
                    </wp:positionH>
                    <wp:positionV relativeFrom="paragraph">
                      <wp:posOffset>6350</wp:posOffset>
                    </wp:positionV>
                    <wp:extent cx="3438525" cy="1384300"/>
                    <wp:effectExtent l="0" t="0" r="0" b="0"/>
                    <wp:wrapNone/>
                    <wp:docPr id="33799" name="Text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38525" cy="13843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A7364" w:rsidRPr="00B52B2F" w:rsidRDefault="00B13BE0" w:rsidP="00B52B2F">
                                <w:pPr>
                                  <w:pStyle w:val="a6"/>
                                  <w:spacing w:before="0" w:beforeAutospacing="0" w:after="0" w:afterAutospacing="0"/>
                                  <w:jc w:val="right"/>
                                  <w:rPr>
                                    <w:b/>
                                    <w:i/>
                                  </w:rPr>
                                </w:pPr>
                                <w:r w:rsidRPr="00B52B2F">
                                  <w:rPr>
                                    <w:b/>
                                    <w:bCs/>
                                    <w:i/>
                                    <w:kern w:val="24"/>
                                  </w:rPr>
                                  <w:t>Никитина Светлана Арнольдовна,</w:t>
                                </w:r>
                              </w:p>
                              <w:p w:rsidR="009A7364" w:rsidRPr="00B52B2F" w:rsidRDefault="00B13BE0" w:rsidP="00B52B2F">
                                <w:pPr>
                                  <w:pStyle w:val="a6"/>
                                  <w:spacing w:before="0" w:beforeAutospacing="0" w:after="0" w:afterAutospacing="0"/>
                                  <w:jc w:val="right"/>
                                  <w:rPr>
                                    <w:b/>
                                    <w:bCs/>
                                    <w:i/>
                                    <w:kern w:val="24"/>
                                  </w:rPr>
                                </w:pPr>
                                <w:r w:rsidRPr="00B52B2F">
                                  <w:rPr>
                                    <w:b/>
                                    <w:bCs/>
                                    <w:i/>
                                    <w:kern w:val="24"/>
                                  </w:rPr>
                                  <w:t xml:space="preserve">методист МУ «Отдел образования </w:t>
                                </w:r>
                              </w:p>
                              <w:p w:rsidR="009A7364" w:rsidRPr="00B52B2F" w:rsidRDefault="00B13BE0" w:rsidP="00B52B2F">
                                <w:pPr>
                                  <w:pStyle w:val="a6"/>
                                  <w:spacing w:before="0" w:beforeAutospacing="0" w:after="0" w:afterAutospacing="0"/>
                                  <w:jc w:val="right"/>
                                  <w:rPr>
                                    <w:b/>
                                    <w:i/>
                                  </w:rPr>
                                </w:pPr>
                                <w:r w:rsidRPr="00B52B2F">
                                  <w:rPr>
                                    <w:b/>
                                    <w:bCs/>
                                    <w:i/>
                                    <w:kern w:val="24"/>
                                  </w:rPr>
                                  <w:t xml:space="preserve">Исполнительного комитета </w:t>
                                </w:r>
                              </w:p>
                              <w:p w:rsidR="009A7364" w:rsidRPr="00B52B2F" w:rsidRDefault="00B13BE0" w:rsidP="00B52B2F">
                                <w:pPr>
                                  <w:pStyle w:val="a6"/>
                                  <w:spacing w:before="0" w:beforeAutospacing="0" w:after="0" w:afterAutospacing="0"/>
                                  <w:jc w:val="right"/>
                                  <w:rPr>
                                    <w:b/>
                                    <w:bCs/>
                                    <w:i/>
                                    <w:kern w:val="24"/>
                                  </w:rPr>
                                </w:pPr>
                                <w:r w:rsidRPr="00B52B2F">
                                  <w:rPr>
                                    <w:b/>
                                    <w:bCs/>
                                    <w:i/>
                                    <w:kern w:val="24"/>
                                  </w:rPr>
                                  <w:t xml:space="preserve">Спасского муниципального района </w:t>
                                </w:r>
                              </w:p>
                              <w:p w:rsidR="009A7364" w:rsidRPr="00B52B2F" w:rsidRDefault="00B13BE0" w:rsidP="00B52B2F">
                                <w:pPr>
                                  <w:pStyle w:val="a6"/>
                                  <w:spacing w:before="0" w:beforeAutospacing="0" w:after="0" w:afterAutospacing="0"/>
                                  <w:jc w:val="right"/>
                                  <w:rPr>
                                    <w:b/>
                                    <w:i/>
                                  </w:rPr>
                                </w:pPr>
                                <w:r w:rsidRPr="00B52B2F">
                                  <w:rPr>
                                    <w:b/>
                                    <w:bCs/>
                                    <w:i/>
                                    <w:kern w:val="24"/>
                                  </w:rPr>
                                  <w:t>Республики Татарстан»</w:t>
                                </w:r>
                              </w:p>
                            </w:txbxContent>
                          </wps:txbx>
                          <wps:bodyPr wrap="square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48937CD0" id="TextBox 1" o:spid="_x0000_s1029" type="#_x0000_t202" style="position:absolute;margin-left:92.75pt;margin-top:.5pt;width:270.75pt;height:109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" filled="f" stroked="f">
                    <v:textbox style="mso-fit-shape-to-text:t">
                      <w:txbxContent>
                        <w:p w:rsidR="009A7364" w:rsidRPr="00B52B2F" w:rsidRDefault="00B13BE0" w:rsidP="00B52B2F">
                          <w:pPr>
                            <w:pStyle w:val="a6"/>
                            <w:spacing w:before="0" w:beforeAutospacing="0" w:after="0" w:afterAutospacing="0"/>
                            <w:jc w:val="right"/>
                            <w:rPr>
                              <w:b/>
                              <w:i/>
                            </w:rPr>
                          </w:pPr>
                          <w:r w:rsidRPr="00B52B2F">
                            <w:rPr>
                              <w:b/>
                              <w:bCs/>
                              <w:i/>
                              <w:kern w:val="24"/>
                            </w:rPr>
                            <w:t>Никитина Светлана Арнольдовна,</w:t>
                          </w:r>
                        </w:p>
                        <w:p w:rsidR="009A7364" w:rsidRPr="00B52B2F" w:rsidRDefault="00B13BE0" w:rsidP="00B52B2F">
                          <w:pPr>
                            <w:pStyle w:val="a6"/>
                            <w:spacing w:before="0" w:beforeAutospacing="0" w:after="0" w:afterAutospacing="0"/>
                            <w:jc w:val="right"/>
                            <w:rPr>
                              <w:b/>
                              <w:bCs/>
                              <w:i/>
                              <w:kern w:val="24"/>
                            </w:rPr>
                          </w:pPr>
                          <w:r w:rsidRPr="00B52B2F">
                            <w:rPr>
                              <w:b/>
                              <w:bCs/>
                              <w:i/>
                              <w:kern w:val="24"/>
                            </w:rPr>
                            <w:t xml:space="preserve">методист МУ «Отдел образования </w:t>
                          </w:r>
                        </w:p>
                        <w:p w:rsidR="009A7364" w:rsidRPr="00B52B2F" w:rsidRDefault="00B13BE0" w:rsidP="00B52B2F">
                          <w:pPr>
                            <w:pStyle w:val="a6"/>
                            <w:spacing w:before="0" w:beforeAutospacing="0" w:after="0" w:afterAutospacing="0"/>
                            <w:jc w:val="right"/>
                            <w:rPr>
                              <w:b/>
                              <w:i/>
                            </w:rPr>
                          </w:pPr>
                          <w:r w:rsidRPr="00B52B2F">
                            <w:rPr>
                              <w:b/>
                              <w:bCs/>
                              <w:i/>
                              <w:kern w:val="24"/>
                            </w:rPr>
                            <w:t xml:space="preserve">Исполнительного комитета </w:t>
                          </w:r>
                        </w:p>
                        <w:p w:rsidR="009A7364" w:rsidRPr="00B52B2F" w:rsidRDefault="00B13BE0" w:rsidP="00B52B2F">
                          <w:pPr>
                            <w:pStyle w:val="a6"/>
                            <w:spacing w:before="0" w:beforeAutospacing="0" w:after="0" w:afterAutospacing="0"/>
                            <w:jc w:val="right"/>
                            <w:rPr>
                              <w:b/>
                              <w:bCs/>
                              <w:i/>
                              <w:kern w:val="24"/>
                            </w:rPr>
                          </w:pPr>
                          <w:r w:rsidRPr="00B52B2F">
                            <w:rPr>
                              <w:b/>
                              <w:bCs/>
                              <w:i/>
                              <w:kern w:val="24"/>
                            </w:rPr>
                            <w:t xml:space="preserve">Спасского муниципального района </w:t>
                          </w:r>
                        </w:p>
                        <w:p w:rsidR="009A7364" w:rsidRPr="00B52B2F" w:rsidRDefault="00B13BE0" w:rsidP="00B52B2F">
                          <w:pPr>
                            <w:pStyle w:val="a6"/>
                            <w:spacing w:before="0" w:beforeAutospacing="0" w:after="0" w:afterAutospacing="0"/>
                            <w:jc w:val="right"/>
                            <w:rPr>
                              <w:b/>
                              <w:i/>
                            </w:rPr>
                          </w:pPr>
                          <w:r w:rsidRPr="00B52B2F">
                            <w:rPr>
                              <w:b/>
                              <w:bCs/>
                              <w:i/>
                              <w:kern w:val="24"/>
                            </w:rPr>
                            <w:t>Республики Татарстан»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</w:p>
      </w:sdtContent>
    </w:sdt>
    <w:p w:rsidR="009A7364" w:rsidRDefault="009A7364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364" w:rsidRDefault="009A7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9A7364" w:rsidRDefault="009A7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9A7364" w:rsidRDefault="009A7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9A7364" w:rsidRDefault="009A7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9A7364" w:rsidRDefault="009A7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A7364" w:rsidRDefault="00B13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7E943980" wp14:editId="176EE3B5">
            <wp:extent cx="4348480" cy="3024514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115" t="21699" r="21953" b="8174"/>
                    <a:stretch/>
                  </pic:blipFill>
                  <pic:spPr bwMode="auto">
                    <a:xfrm>
                      <a:off x="0" y="0"/>
                      <a:ext cx="4481828" cy="3117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364" w:rsidRDefault="009A7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A7364" w:rsidRDefault="009A7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A7364" w:rsidRDefault="009A73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A7364" w:rsidRDefault="00B13BE0">
      <w:pPr>
        <w:spacing w:after="0" w:line="240" w:lineRule="auto"/>
        <w:jc w:val="center"/>
        <w:rPr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Паспорт проекта</w:t>
      </w:r>
    </w:p>
    <w:tbl>
      <w:tblPr>
        <w:tblStyle w:val="TableNormal"/>
        <w:tblW w:w="72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5"/>
        <w:gridCol w:w="5245"/>
      </w:tblGrid>
      <w:tr w:rsidR="009A7364">
        <w:tc>
          <w:tcPr>
            <w:tcW w:w="1975" w:type="dxa"/>
            <w:tcMar>
              <w:left w:w="108" w:type="dxa"/>
              <w:right w:w="108" w:type="dxa"/>
            </w:tcMar>
          </w:tcPr>
          <w:p w:rsidR="009A7364" w:rsidRDefault="00B1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Разработчики-координаторы проекта</w:t>
            </w:r>
          </w:p>
        </w:tc>
        <w:tc>
          <w:tcPr>
            <w:tcW w:w="5245" w:type="dxa"/>
            <w:tcMar>
              <w:left w:w="108" w:type="dxa"/>
              <w:right w:w="108" w:type="dxa"/>
            </w:tcMar>
          </w:tcPr>
          <w:p w:rsidR="009A7364" w:rsidRDefault="00B1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дошкольному образованию</w:t>
            </w:r>
          </w:p>
        </w:tc>
      </w:tr>
      <w:tr w:rsidR="009A7364">
        <w:tc>
          <w:tcPr>
            <w:tcW w:w="1975" w:type="dxa"/>
            <w:tcMar>
              <w:left w:w="108" w:type="dxa"/>
              <w:right w:w="108" w:type="dxa"/>
            </w:tcMar>
          </w:tcPr>
          <w:p w:rsidR="009A7364" w:rsidRDefault="00B1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5245" w:type="dxa"/>
            <w:tcMar>
              <w:left w:w="108" w:type="dxa"/>
              <w:right w:w="108" w:type="dxa"/>
            </w:tcMar>
          </w:tcPr>
          <w:p w:rsidR="009A7364" w:rsidRDefault="00B1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  отдела образования, руководители МО (они же специалисты ДОУ: логопеды,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психологи, воспитатели по обучению татарскому языку, музыкальные руководители,  активные, высоко-квалифицированные воспитатели ДОУ)</w:t>
            </w:r>
          </w:p>
        </w:tc>
      </w:tr>
      <w:tr w:rsidR="009A7364">
        <w:tc>
          <w:tcPr>
            <w:tcW w:w="1975" w:type="dxa"/>
            <w:tcMar>
              <w:left w:w="108" w:type="dxa"/>
              <w:right w:w="108" w:type="dxa"/>
            </w:tcMar>
          </w:tcPr>
          <w:p w:rsidR="009A7364" w:rsidRDefault="00B1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 проекта</w:t>
            </w:r>
          </w:p>
        </w:tc>
        <w:tc>
          <w:tcPr>
            <w:tcW w:w="5245" w:type="dxa"/>
            <w:tcMar>
              <w:left w:w="108" w:type="dxa"/>
              <w:right w:w="108" w:type="dxa"/>
            </w:tcMar>
          </w:tcPr>
          <w:p w:rsidR="009A7364" w:rsidRDefault="00B13B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сетевого взаимодействия  для подготовки педагога к организации проектной деятельности в форме сетевых тематических проектов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основе информационно-коммуникационных технологий.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7364" w:rsidRDefault="00B13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специально организ</w:t>
            </w:r>
            <w:r w:rsidR="00B52B2F" w:rsidRPr="002032FC">
              <w:rPr>
                <w:rFonts w:asciiTheme="minorHAnsi" w:eastAsiaTheme="minorEastAsia" w:hAnsiTheme="minorHAnsi" w:cstheme="minorBidi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5223DE" wp14:editId="0F36FD34">
                      <wp:simplePos x="0" y="0"/>
                      <wp:positionH relativeFrom="page">
                        <wp:posOffset>59055</wp:posOffset>
                      </wp:positionH>
                      <wp:positionV relativeFrom="paragraph">
                        <wp:posOffset>12065</wp:posOffset>
                      </wp:positionV>
                      <wp:extent cx="914400" cy="504825"/>
                      <wp:effectExtent l="0" t="0" r="21590" b="28575"/>
                      <wp:wrapNone/>
                      <wp:docPr id="13" name="Надпись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>
                                <a:solidFill>
                                  <a:srgbClr val="70AD47">
                                    <a:lumMod val="75000"/>
                                  </a:srgbClr>
                                </a:solidFill>
                              </a:ln>
                            </wps:spPr>
                            <wps:txbx>
                              <w:txbxContent>
                                <w:p w:rsidR="00B52B2F" w:rsidRPr="00FB290E" w:rsidRDefault="00B52B2F" w:rsidP="00B52B2F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385623" w:themeColor="accent6" w:themeShade="80"/>
                                      <w:sz w:val="26"/>
                                      <w:szCs w:val="26"/>
                                    </w:rPr>
                                  </w:pPr>
                                  <w:r w:rsidRPr="00FB290E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385623" w:themeColor="accent6" w:themeShade="80"/>
                                      <w:sz w:val="26"/>
                                      <w:szCs w:val="26"/>
                                    </w:rPr>
                                    <w:t>Из опыта работы Методической службы</w:t>
                                  </w:r>
                                </w:p>
                                <w:p w:rsidR="00B52B2F" w:rsidRPr="00FB290E" w:rsidRDefault="00B52B2F" w:rsidP="00B52B2F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385623" w:themeColor="accent6" w:themeShade="80"/>
                                      <w:sz w:val="26"/>
                                      <w:szCs w:val="26"/>
                                    </w:rPr>
                                  </w:pPr>
                                  <w:r w:rsidRPr="00FB290E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385623" w:themeColor="accent6" w:themeShade="80"/>
                                      <w:sz w:val="26"/>
                                      <w:szCs w:val="26"/>
                                    </w:rPr>
                                    <w:t>Спасского муниципального района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223DE" id="Надпись 13" o:spid="_x0000_s1030" type="#_x0000_t202" style="position:absolute;left:0;text-align:left;margin-left:4.65pt;margin-top:.95pt;width:1in;height:39.75pt;z-index:251662336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" fillcolor="window" strokecolor="#548235" strokeweight="1.5pt">
                      <v:textbox>
                        <w:txbxContent>
                          <w:p w:rsidR="00B52B2F" w:rsidRPr="00FB290E" w:rsidRDefault="00B52B2F" w:rsidP="00B52B2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385623" w:themeColor="accent6" w:themeShade="80"/>
                                <w:sz w:val="26"/>
                                <w:szCs w:val="26"/>
                              </w:rPr>
                            </w:pPr>
                            <w:r w:rsidRPr="00FB290E">
                              <w:rPr>
                                <w:rFonts w:ascii="Arial" w:hAnsi="Arial" w:cs="Arial"/>
                                <w:b/>
                                <w:i/>
                                <w:color w:val="385623" w:themeColor="accent6" w:themeShade="80"/>
                                <w:sz w:val="26"/>
                                <w:szCs w:val="26"/>
                              </w:rPr>
                              <w:t>Из опыта работы Методической службы</w:t>
                            </w:r>
                          </w:p>
                          <w:p w:rsidR="00B52B2F" w:rsidRPr="00FB290E" w:rsidRDefault="00B52B2F" w:rsidP="00B52B2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385623" w:themeColor="accent6" w:themeShade="80"/>
                                <w:sz w:val="26"/>
                                <w:szCs w:val="26"/>
                              </w:rPr>
                            </w:pPr>
                            <w:r w:rsidRPr="00FB290E">
                              <w:rPr>
                                <w:rFonts w:ascii="Arial" w:hAnsi="Arial" w:cs="Arial"/>
                                <w:b/>
                                <w:i/>
                                <w:color w:val="385623" w:themeColor="accent6" w:themeShade="80"/>
                                <w:sz w:val="26"/>
                                <w:szCs w:val="26"/>
                              </w:rPr>
                              <w:t>Спасского муниципального района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ованного методического прост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ранства педагогического взаимодействия (методической инфраструктуры), обеспечивающего профессиональное становление и развитие педагога. </w:t>
            </w:r>
          </w:p>
        </w:tc>
      </w:tr>
      <w:tr w:rsidR="009A7364">
        <w:tc>
          <w:tcPr>
            <w:tcW w:w="1975" w:type="dxa"/>
            <w:tcMar>
              <w:left w:w="108" w:type="dxa"/>
              <w:right w:w="108" w:type="dxa"/>
            </w:tcMar>
          </w:tcPr>
          <w:p w:rsidR="009A7364" w:rsidRDefault="00B1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проекта</w:t>
            </w:r>
          </w:p>
        </w:tc>
        <w:tc>
          <w:tcPr>
            <w:tcW w:w="5245" w:type="dxa"/>
            <w:tcMar>
              <w:left w:w="108" w:type="dxa"/>
              <w:right w:w="108" w:type="dxa"/>
            </w:tcMar>
          </w:tcPr>
          <w:p w:rsidR="009A7364" w:rsidRDefault="00B13B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формирование технической и коммуникативной компетенции; </w:t>
            </w:r>
          </w:p>
          <w:p w:rsidR="009A7364" w:rsidRDefault="00B13B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формирование образовательного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сетевого взаимодействия (образовательный портал, веб-сайт и т. д.).</w:t>
            </w:r>
          </w:p>
          <w:p w:rsidR="009A7364" w:rsidRDefault="00B13BE0">
            <w:pPr>
              <w:tabs>
                <w:tab w:val="left" w:pos="31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самостоятельности и активности педагогов по организации сетевой проектной деятельности. </w:t>
            </w:r>
          </w:p>
          <w:p w:rsidR="009A7364" w:rsidRDefault="00B13B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тиражирование инновационного педагогического опыта; </w:t>
            </w:r>
          </w:p>
          <w:p w:rsidR="009A7364" w:rsidRDefault="00B13BE0">
            <w:pPr>
              <w:tabs>
                <w:tab w:val="left" w:pos="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создание механизмов и сервисов для взаимодействия всех участников сетевого педагогического сообщества </w:t>
            </w:r>
          </w:p>
          <w:p w:rsidR="009A7364" w:rsidRDefault="00B13BE0">
            <w:pPr>
              <w:tabs>
                <w:tab w:val="left" w:pos="46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базы данных методических, образовательных продуктов для применения в учебно-воспитательном процессе.</w:t>
            </w:r>
          </w:p>
        </w:tc>
      </w:tr>
      <w:tr w:rsidR="009A7364">
        <w:tc>
          <w:tcPr>
            <w:tcW w:w="1975" w:type="dxa"/>
            <w:tcMar>
              <w:left w:w="108" w:type="dxa"/>
              <w:right w:w="108" w:type="dxa"/>
            </w:tcMar>
          </w:tcPr>
          <w:p w:rsidR="009A7364" w:rsidRDefault="00B1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этапы реализации</w:t>
            </w:r>
          </w:p>
        </w:tc>
        <w:tc>
          <w:tcPr>
            <w:tcW w:w="5245" w:type="dxa"/>
            <w:tcMar>
              <w:left w:w="108" w:type="dxa"/>
              <w:right w:w="108" w:type="dxa"/>
            </w:tcMar>
          </w:tcPr>
          <w:p w:rsidR="009A7364" w:rsidRDefault="00B1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год </w:t>
            </w:r>
          </w:p>
        </w:tc>
      </w:tr>
      <w:tr w:rsidR="009A7364">
        <w:tc>
          <w:tcPr>
            <w:tcW w:w="1975" w:type="dxa"/>
            <w:tcMar>
              <w:left w:w="108" w:type="dxa"/>
              <w:right w:w="108" w:type="dxa"/>
            </w:tcMar>
          </w:tcPr>
          <w:p w:rsidR="009A7364" w:rsidRDefault="00B13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ень основных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проекта</w:t>
            </w:r>
          </w:p>
          <w:p w:rsidR="009A7364" w:rsidRDefault="009A7364">
            <w:pPr>
              <w:pStyle w:val="a6"/>
            </w:pPr>
          </w:p>
        </w:tc>
        <w:tc>
          <w:tcPr>
            <w:tcW w:w="5245" w:type="dxa"/>
            <w:tcMar>
              <w:left w:w="108" w:type="dxa"/>
              <w:right w:w="108" w:type="dxa"/>
            </w:tcMar>
          </w:tcPr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1.Самостоятельное освоение педагогами дистанционной программы «Интернет – технологии профессионального сетевого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педагогов» 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Матрица сетевых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2.Создание команды педагогов для создания/руководства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будущим сетевым проектом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hyperlink r:id="rId11" w:history="1">
              <w:r>
                <w:rPr>
                  <w:rStyle w:val="a5"/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С</w:t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етевой проект для педагогов)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Представление/защита проектов, реализуемых в текущем учебном году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hyperlink r:id="rId12" w:history="1">
              <w:r>
                <w:rPr>
                  <w:rStyle w:val="a5"/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П</w:t>
              </w:r>
            </w:hyperlink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арад проектов)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Для «продвинутых» педагогов – разделы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Полезные интернет-сервисы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Копилка проектов»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 могут служить мощным источником вдохновения для создания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воих сетевых проектов, а также в качестве готовых "зацепок" для работы.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−     возможности участия в районном сетевом проекте, который уже традиционно объединяет педагогов, учащихся и их родителей в совместной творческой деятельности.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методических рекоме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ндациях по разработке сетевого проекта (далее СП) на основе матрицы сетевого проекта подробно представлены: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   основные этапы деятельности педагогов ДОУ при разработке СП;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   пошаговые видеоинструкции по использованию интернет-сервисов;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   приведе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примеры сетевых проектов, разработанных ДОУ Спасского муниципального района;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    даны описания и ссылки на интернет-сервисы, которые могут использоваться при подготовке и  реализации сетевых проектов.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Сетевое взаимодействие  кураторов и участников про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екта организовано с использованием дистанционных технологий через: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электронную почту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видеоконференции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блог проекта </w:t>
            </w:r>
          </w:p>
          <w:p w:rsidR="009A7364" w:rsidRDefault="00B13B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форум проекта  </w:t>
            </w:r>
          </w:p>
        </w:tc>
      </w:tr>
      <w:tr w:rsidR="009A7364">
        <w:trPr>
          <w:trHeight w:val="404"/>
        </w:trPr>
        <w:tc>
          <w:tcPr>
            <w:tcW w:w="1975" w:type="dxa"/>
            <w:tcMar>
              <w:left w:w="108" w:type="dxa"/>
              <w:right w:w="108" w:type="dxa"/>
            </w:tcMar>
          </w:tcPr>
          <w:p w:rsidR="009A7364" w:rsidRDefault="00B1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Ожидаемые конечные результаты </w:t>
            </w:r>
          </w:p>
        </w:tc>
        <w:tc>
          <w:tcPr>
            <w:tcW w:w="5245" w:type="dxa"/>
            <w:tcMar>
              <w:left w:w="108" w:type="dxa"/>
              <w:right w:w="108" w:type="dxa"/>
            </w:tcMar>
          </w:tcPr>
          <w:p w:rsidR="009A7364" w:rsidRDefault="00B13BE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1.Созданный и активно функционирующий Сетевой образовательный проект «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Фабрика сетевых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проектов педагогов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A7364" w:rsidRDefault="00B13BE0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2.Функционирует «Копилка проектов».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проектов может служить  источником вдохновения для создания своих сетевых проектов, а также в качестве готовых "зацепок" для работы.</w:t>
            </w:r>
          </w:p>
          <w:p w:rsidR="009A7364" w:rsidRDefault="00B13BE0">
            <w:pPr>
              <w:tabs>
                <w:tab w:val="left" w:pos="4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3.Рост числа привлеченных педагогов для участия в 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роприятиях сетевого педагогического сообщества;</w:t>
            </w:r>
          </w:p>
          <w:p w:rsidR="009A7364" w:rsidRDefault="00B13BE0">
            <w:pPr>
              <w:tabs>
                <w:tab w:val="left" w:pos="32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4.Сформированная группа экспертов, работающая в рамках проекта, активно участвующая в экспертизе методических материалов, выкладываемых на сайт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«Фабрика сетевых проектов педагогов ДОУ»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A7364" w:rsidRDefault="00B13BE0">
            <w:pPr>
              <w:tabs>
                <w:tab w:val="left" w:pos="32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5.Активная работа коор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динаторов-модераторов по организации мероприятий (форумов, семинаров, конференций, мастер-классов и др.), постоянное наполнение страницы сайта методическими материалами, новостями, объявлениями.</w:t>
            </w:r>
          </w:p>
          <w:p w:rsidR="009A7364" w:rsidRDefault="00B13BE0">
            <w:pPr>
              <w:tabs>
                <w:tab w:val="left" w:pos="322"/>
              </w:tabs>
              <w:spacing w:line="240" w:lineRule="auto"/>
              <w:ind w:left="4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6.Сбор  материалов, структурирование информации, оформление п</w:t>
            </w:r>
            <w:r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роектов, разработка печатных материалов, методичек, ведение аналитики</w:t>
            </w:r>
          </w:p>
          <w:p w:rsidR="009A7364" w:rsidRDefault="00B13BE0">
            <w:pPr>
              <w:tabs>
                <w:tab w:val="left" w:pos="322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7.Рост уровня квалификации педагогов.</w:t>
            </w:r>
          </w:p>
        </w:tc>
      </w:tr>
      <w:tr w:rsidR="009A7364">
        <w:tc>
          <w:tcPr>
            <w:tcW w:w="1975" w:type="dxa"/>
            <w:tcMar>
              <w:left w:w="108" w:type="dxa"/>
              <w:right w:w="108" w:type="dxa"/>
            </w:tcMar>
          </w:tcPr>
          <w:p w:rsidR="009A7364" w:rsidRDefault="00B13BE0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организации контроля за выполнением Проекта</w:t>
            </w:r>
          </w:p>
        </w:tc>
        <w:tc>
          <w:tcPr>
            <w:tcW w:w="5245" w:type="dxa"/>
            <w:tcMar>
              <w:left w:w="108" w:type="dxa"/>
              <w:right w:w="108" w:type="dxa"/>
            </w:tcMar>
          </w:tcPr>
          <w:p w:rsidR="009A7364" w:rsidRDefault="00B13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Текущее управление Проектом и контроль за ходом его реализации осуществляет совет проекта.</w:t>
            </w:r>
          </w:p>
        </w:tc>
      </w:tr>
    </w:tbl>
    <w:p w:rsidR="009A7364" w:rsidRDefault="009A7364">
      <w:pPr>
        <w:spacing w:after="0" w:line="231" w:lineRule="auto"/>
        <w:jc w:val="both"/>
      </w:pPr>
    </w:p>
    <w:p w:rsidR="009A7364" w:rsidRDefault="009A7364">
      <w:pPr>
        <w:spacing w:after="0" w:line="231" w:lineRule="auto"/>
        <w:jc w:val="both"/>
      </w:pPr>
    </w:p>
    <w:p w:rsidR="009A7364" w:rsidRDefault="00B13BE0">
      <w:pPr>
        <w:pStyle w:val="a8"/>
        <w:widowControl w:val="0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Актуальность</w:t>
      </w:r>
    </w:p>
    <w:p w:rsidR="009A7364" w:rsidRDefault="00B13BE0">
      <w:pPr>
        <w:spacing w:after="10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Осуществление повышения квалификации сотрудников с целью повышения их компетенций в области современных технологий, а также инструментов электронного обучения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Отличительной особенностью ФГОС ДО является его деятельностный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характер, ставящий главной целью развитие личности дошкольника. В основе всевозможных форм и видов деятельности, нацеленных на применение и открытие знаний, выделяются  два основных  — это проект и исследование. </w:t>
      </w:r>
    </w:p>
    <w:p w:rsidR="009A7364" w:rsidRDefault="00B13BE0">
      <w:pPr>
        <w:spacing w:after="10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Сетевые проекты –  эффективное средство ре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ализации ФГОС в образовательном пространстве учебно-исследовательской деятельности, в котором формируются универсальные учебные действия обучающихся: коммуникативные умения, критическое и системное мышление, умение работать с информацией, в том числе цифро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вой. Здесь происходит продуктивное межличностное взаимодействие и сотрудничество в коллективе, направленность на саморазвитие, социальную ответственность, шлифование умений ставить цель и решать проблемы, а в целом – формирование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ключевых компетенций: иссл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едовательской, учебно-познавательной, коммуникативной, продуктивной. </w:t>
      </w:r>
    </w:p>
    <w:p w:rsidR="009A7364" w:rsidRDefault="00B13B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метода проектов и исследовательского метода на практике ведет к изменению позиции педагога. Из носителя готовых знаний он превращается в организатора творческой, познавательно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й, исследовательской деятельности своих воспитанников.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Именно поэтому одним из направлений своей работы вижу - это разработка инструментария сетевого проектирования в условиях ФГОС ДО.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A7364" w:rsidRDefault="00B13BE0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Результат этой работы - портал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"Фабрика сетевых проектов"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(интерактивн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ая среда для сопровождения педагогов ДОУ, воспитанников и их родителей). </w:t>
      </w:r>
    </w:p>
    <w:p w:rsidR="009A7364" w:rsidRDefault="00B13B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современном образовательном процессе сетевой проект можно считать новым видом деятельности педагога и новой его функцией. Из носителя готовых знаний он превращается в организатора </w:t>
      </w:r>
      <w:r>
        <w:rPr>
          <w:rFonts w:ascii="Times New Roman" w:hAnsi="Times New Roman" w:cs="Times New Roman"/>
          <w:sz w:val="24"/>
          <w:szCs w:val="24"/>
        </w:rPr>
        <w:t xml:space="preserve">познавательной, исследовательской деятельности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своих воспитанников. Изменяется и психологический климат в ДОУ, так как педагогу приходится переориентировать свою учебно-воспитательную работу и работу воспитанников на разнообразные виды самостоятельной деят</w:t>
      </w:r>
      <w:r>
        <w:rPr>
          <w:rFonts w:ascii="Times New Roman" w:hAnsi="Times New Roman" w:cs="Times New Roman"/>
          <w:sz w:val="24"/>
          <w:szCs w:val="24"/>
        </w:rPr>
        <w:t>ельности, на приоритет деятельности исследовательского, поискового, творческого характера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«Фабрика сетевых проектов» стала основой для сотрудничества педагогов образовательных организаций, для обмена опытом в процессе дальнейшего наполнения банка сетевых </w:t>
      </w:r>
      <w:r>
        <w:rPr>
          <w:rStyle w:val="a9"/>
          <w:rFonts w:ascii="Times New Roman" w:hAnsi="Times New Roman" w:cs="Times New Roman"/>
          <w:b w:val="0"/>
          <w:sz w:val="24"/>
          <w:szCs w:val="24"/>
        </w:rPr>
        <w:t>проектов, повышения квалификации всех педагогов, вовлеченных в его создание. 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проектов – педагогическая технология, ориентированная не на интеграцию фактических знаний, а на их применение и приобретение новых, в том числе и путем самообразования.</w:t>
      </w:r>
    </w:p>
    <w:p w:rsidR="009A7364" w:rsidRDefault="009A736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Цель проекта: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Создание сетевого взаимодействия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подготовки педагога к организации проектной деятельности в форме сетевых тематических проектов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основе информационно-коммуникационных технологий.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A7364" w:rsidRDefault="00B13BE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специально организованного методического прост</w:t>
      </w:r>
      <w:r>
        <w:rPr>
          <w:rFonts w:ascii="Times New Roman" w:hAnsi="Times New Roman" w:cs="Times New Roman"/>
          <w:sz w:val="24"/>
          <w:szCs w:val="24"/>
        </w:rPr>
        <w:t>ранства педагогического взаимодействия (методической инфраструктуры), обеспечивающего профессиональное становление и развитие педагога.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формирование технической и коммуникативной компетенции педагогов ДОУ; 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формирование образовательного простр</w:t>
      </w:r>
      <w:r>
        <w:rPr>
          <w:rFonts w:ascii="Times New Roman" w:hAnsi="Times New Roman" w:cs="Times New Roman"/>
          <w:sz w:val="24"/>
          <w:szCs w:val="24"/>
          <w:lang w:eastAsia="ru-RU"/>
        </w:rPr>
        <w:t>анства для сетевого взаимодействия (образовательный портал, веб-сайт и т. д.).</w:t>
      </w:r>
    </w:p>
    <w:p w:rsidR="009A7364" w:rsidRDefault="00B13BE0">
      <w:pPr>
        <w:tabs>
          <w:tab w:val="left" w:pos="31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самостоятельности и активности педагогов по организации сетевой проектной деятельности. 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тиражирование инновационного педагогического опыта; </w:t>
      </w:r>
    </w:p>
    <w:p w:rsidR="009A7364" w:rsidRDefault="00B13BE0">
      <w:pPr>
        <w:widowControl w:val="0"/>
        <w:tabs>
          <w:tab w:val="left" w:pos="46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создание механизмов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сервисов для взаимодействия всех участников сетевого педагогического сообщества </w:t>
      </w:r>
    </w:p>
    <w:p w:rsidR="009A7364" w:rsidRDefault="00B1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базы методических, образовательных продуктов для применения в учебно-воспитательном процессе.</w:t>
      </w:r>
    </w:p>
    <w:p w:rsidR="009A7364" w:rsidRDefault="00B13BE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Управление проектом</w:t>
      </w:r>
    </w:p>
    <w:p w:rsidR="009A7364" w:rsidRDefault="00B13BE0">
      <w:pPr>
        <w:spacing w:after="0" w:line="240" w:lineRule="auto"/>
        <w:ind w:left="7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1.Руководитель проекта - методист отдела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9A7364" w:rsidRDefault="00B13BE0">
      <w:pPr>
        <w:spacing w:after="0" w:line="240" w:lineRule="auto"/>
        <w:ind w:left="7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Координаторы проекта –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рабочая группа</w:t>
      </w:r>
      <w:r>
        <w:rPr>
          <w:rFonts w:ascii="Times New Roman" w:eastAsia="Times New Roman" w:hAnsi="Times New Roman" w:cs="Times New Roman"/>
          <w:sz w:val="24"/>
          <w:szCs w:val="24"/>
        </w:rPr>
        <w:t>, руководитель МО воспитателей;</w:t>
      </w:r>
    </w:p>
    <w:p w:rsidR="009A7364" w:rsidRDefault="00B13BE0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3.Рабочая команда - руководители МО (логопедов, психологов, воспитателей по обучению татарскому языку, музыкальных руководителей ДОУ)</w:t>
      </w:r>
    </w:p>
    <w:p w:rsidR="009A7364" w:rsidRDefault="00B13BE0">
      <w:pPr>
        <w:spacing w:after="0" w:line="240" w:lineRule="auto"/>
        <w:ind w:left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Критик- экспертная группа (активные, высоко-квалифицированные педагоги ДОУ )</w:t>
      </w:r>
    </w:p>
    <w:p w:rsidR="009A7364" w:rsidRDefault="00B13BE0">
      <w:pPr>
        <w:spacing w:after="0" w:line="240" w:lineRule="auto"/>
        <w:ind w:left="720" w:hanging="3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Технический исполнитель – программист ОО.</w:t>
      </w:r>
    </w:p>
    <w:p w:rsidR="009A7364" w:rsidRDefault="009A7364">
      <w:pPr>
        <w:pStyle w:val="2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9A7364" w:rsidRDefault="00B13BE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Механизм реализации проекта</w:t>
      </w:r>
    </w:p>
    <w:p w:rsidR="009A7364" w:rsidRDefault="00B13BE0">
      <w:pPr>
        <w:pStyle w:val="2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Интерактивная среда "Фабрика сетевых проектов педагогов ДОУ"</w:t>
      </w:r>
    </w:p>
    <w:p w:rsidR="009A7364" w:rsidRDefault="00B13B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7536" cy="316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1115" t="21699" r="21953" b="8174"/>
                    <a:stretch/>
                  </pic:blipFill>
                  <pic:spPr bwMode="auto">
                    <a:xfrm>
                      <a:off x="0" y="0"/>
                      <a:ext cx="4630606" cy="3220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«ФАБРИКА СЕТЕВЫХ ПРОЕКТОВ</w:t>
      </w:r>
      <w:r>
        <w:rPr>
          <w:rFonts w:ascii="Times New Roman" w:hAnsi="Times New Roman" w:cs="Times New Roman"/>
          <w:sz w:val="24"/>
          <w:szCs w:val="24"/>
        </w:rPr>
        <w:t xml:space="preserve">»  – продукт, </w:t>
      </w:r>
      <w:r>
        <w:rPr>
          <w:rFonts w:ascii="Times New Roman" w:hAnsi="Times New Roman" w:cs="Times New Roman"/>
          <w:sz w:val="24"/>
          <w:szCs w:val="24"/>
        </w:rPr>
        <w:t>созданный для подготовки педагога к организации проектной деятельности в форме сетевых тематических проектов и поддержки педагогов ДОУ, участвующих в реализации подобных проектов: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Включает электронное методическое сопровождение: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−</w:t>
      </w:r>
      <w:r>
        <w:rPr>
          <w:rFonts w:ascii="Times New Roman" w:hAnsi="Times New Roman" w:cs="Times New Roman"/>
          <w:sz w:val="24"/>
          <w:szCs w:val="24"/>
        </w:rPr>
        <w:t>     повышения квалификаци</w:t>
      </w:r>
      <w:r>
        <w:rPr>
          <w:rFonts w:ascii="Times New Roman" w:hAnsi="Times New Roman" w:cs="Times New Roman"/>
          <w:sz w:val="24"/>
          <w:szCs w:val="24"/>
        </w:rPr>
        <w:t>и в области ИТ с использованием дистанционных технологий;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     </w:t>
      </w:r>
      <w:r>
        <w:rPr>
          <w:rFonts w:ascii="Times New Roman" w:hAnsi="Times New Roman" w:cs="Times New Roman"/>
          <w:b/>
          <w:sz w:val="24"/>
          <w:szCs w:val="24"/>
        </w:rPr>
        <w:t xml:space="preserve">матрицу </w:t>
      </w:r>
      <w:r>
        <w:rPr>
          <w:rFonts w:ascii="Times New Roman" w:hAnsi="Times New Roman" w:cs="Times New Roman"/>
          <w:sz w:val="24"/>
          <w:szCs w:val="24"/>
        </w:rPr>
        <w:t>(технологию создания) сетевого проекта (далее – МСП) (в основу МСП положены общие принципы создания проектных работ по образовательным областям и дополнительного образования);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     разработки </w:t>
      </w:r>
      <w:r>
        <w:rPr>
          <w:rFonts w:ascii="Times New Roman" w:hAnsi="Times New Roman" w:cs="Times New Roman"/>
          <w:b/>
          <w:sz w:val="24"/>
          <w:szCs w:val="24"/>
        </w:rPr>
        <w:t>сетевых образовательных проектов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ФГОС дошкольного образования на основе МСП;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     форума для обмена педагогическим опытом в рамках участия в  сетевом мероприятии </w:t>
      </w:r>
      <w:r>
        <w:rPr>
          <w:rFonts w:ascii="Times New Roman" w:hAnsi="Times New Roman" w:cs="Times New Roman"/>
          <w:b/>
          <w:sz w:val="24"/>
          <w:szCs w:val="24"/>
        </w:rPr>
        <w:t>«Парад проектов»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     возможности участия в районном сете</w:t>
      </w:r>
      <w:r>
        <w:rPr>
          <w:rFonts w:ascii="Times New Roman" w:hAnsi="Times New Roman" w:cs="Times New Roman"/>
          <w:sz w:val="24"/>
          <w:szCs w:val="24"/>
        </w:rPr>
        <w:t>вом проекте, который уже традиционно объединяет педагогов, учащихся и их родителей в совместной творческой деятельности.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методических рекомендациях по разработке сетевого проекта (далее СП) на основе матрицы сетевого проекта подробно представлены: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     </w:t>
      </w:r>
      <w:r>
        <w:rPr>
          <w:rFonts w:ascii="Times New Roman" w:hAnsi="Times New Roman" w:cs="Times New Roman"/>
          <w:sz w:val="24"/>
          <w:szCs w:val="24"/>
        </w:rPr>
        <w:t>основные этапы деятельности педагогов ДОУ при разработке СП;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     пошаговые видеоинструкции по использованию интернет-сервисов;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     приведены примеры сетевых проектов, разработанных ДОУ Спасского муниципального района;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     даны описания и ссылки на ин</w:t>
      </w:r>
      <w:r>
        <w:rPr>
          <w:rFonts w:ascii="Times New Roman" w:hAnsi="Times New Roman" w:cs="Times New Roman"/>
          <w:sz w:val="24"/>
          <w:szCs w:val="24"/>
        </w:rPr>
        <w:t>тернет-сервисы, которые могут использоваться при подготовке и  реализации сетевых проектов.</w:t>
      </w:r>
    </w:p>
    <w:p w:rsidR="009A7364" w:rsidRDefault="009A736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Вариативность маршрутов для педагога: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Самостоятельное освоение педагогами дистанционной программы «Интернет – технологии профессионального сетевого </w:t>
      </w:r>
      <w:r>
        <w:rPr>
          <w:rFonts w:ascii="Times New Roman" w:hAnsi="Times New Roman" w:cs="Times New Roman"/>
          <w:sz w:val="24"/>
          <w:szCs w:val="24"/>
        </w:rPr>
        <w:t>взаимодействия педагогов» (</w:t>
      </w:r>
      <w:r>
        <w:rPr>
          <w:rFonts w:ascii="Times New Roman" w:hAnsi="Times New Roman" w:cs="Times New Roman"/>
          <w:b/>
          <w:bCs/>
          <w:sz w:val="24"/>
          <w:szCs w:val="24"/>
        </w:rPr>
        <w:t>Матрица сетевых проектов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2.Создание команды педагогов для создания/руководства будущим сетевым проектом 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hyperlink r:id="rId13" w:history="1">
        <w:r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С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етевой проект для педагогов)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Предс</w:t>
      </w:r>
      <w:r>
        <w:rPr>
          <w:rFonts w:ascii="Times New Roman" w:hAnsi="Times New Roman" w:cs="Times New Roman"/>
          <w:sz w:val="24"/>
          <w:szCs w:val="24"/>
        </w:rPr>
        <w:t>тавление/защита проектов, реализуемых в текущем учебном году 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hyperlink r:id="rId14" w:history="1">
        <w:r>
          <w:rPr>
            <w:rStyle w:val="a5"/>
            <w:rFonts w:ascii="Times New Roman" w:hAnsi="Times New Roman" w:cs="Times New Roman"/>
            <w:b/>
            <w:bCs/>
            <w:color w:val="000000"/>
            <w:sz w:val="24"/>
            <w:szCs w:val="24"/>
          </w:rPr>
          <w:t>П</w:t>
        </w:r>
      </w:hyperlink>
      <w:r>
        <w:rPr>
          <w:rFonts w:ascii="Times New Roman" w:hAnsi="Times New Roman" w:cs="Times New Roman"/>
          <w:b/>
          <w:bCs/>
          <w:sz w:val="24"/>
          <w:szCs w:val="24"/>
        </w:rPr>
        <w:t>арад проектов)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Для «продвинутых» педагогов – разделы «</w:t>
      </w:r>
      <w:r>
        <w:rPr>
          <w:rFonts w:ascii="Times New Roman" w:hAnsi="Times New Roman" w:cs="Times New Roman"/>
          <w:b/>
          <w:bCs/>
          <w:sz w:val="24"/>
          <w:szCs w:val="24"/>
        </w:rPr>
        <w:t>Полезные интернет-сервисы</w:t>
      </w:r>
      <w:r>
        <w:rPr>
          <w:rFonts w:ascii="Times New Roman" w:hAnsi="Times New Roman" w:cs="Times New Roman"/>
          <w:sz w:val="24"/>
          <w:szCs w:val="24"/>
        </w:rPr>
        <w:t>» и «</w:t>
      </w:r>
      <w:r>
        <w:rPr>
          <w:rFonts w:ascii="Times New Roman" w:hAnsi="Times New Roman" w:cs="Times New Roman"/>
          <w:b/>
          <w:bCs/>
          <w:sz w:val="24"/>
          <w:szCs w:val="24"/>
        </w:rPr>
        <w:t>Копилка проектов»</w:t>
      </w:r>
      <w:r>
        <w:rPr>
          <w:rFonts w:ascii="Times New Roman" w:hAnsi="Times New Roman" w:cs="Times New Roman"/>
          <w:sz w:val="24"/>
          <w:szCs w:val="24"/>
        </w:rPr>
        <w:t>, ко</w:t>
      </w:r>
      <w:r>
        <w:rPr>
          <w:rFonts w:ascii="Times New Roman" w:hAnsi="Times New Roman" w:cs="Times New Roman"/>
          <w:sz w:val="24"/>
          <w:szCs w:val="24"/>
        </w:rPr>
        <w:t xml:space="preserve">торые могут служить мощным </w:t>
      </w:r>
      <w:r>
        <w:rPr>
          <w:rFonts w:ascii="Times New Roman" w:hAnsi="Times New Roman" w:cs="Times New Roman"/>
          <w:sz w:val="24"/>
          <w:szCs w:val="24"/>
        </w:rPr>
        <w:lastRenderedPageBreak/>
        <w:t>источником вдохновения для создания своих сетевых проектов, а также в качестве готовых "зацепок" для работы.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Вариативность маршрутов связана со множественностью целей проекта как инструмента для достижения целей, обусловленных и</w:t>
      </w:r>
      <w:r>
        <w:rPr>
          <w:rFonts w:ascii="Times New Roman" w:hAnsi="Times New Roman" w:cs="Times New Roman"/>
          <w:sz w:val="24"/>
          <w:szCs w:val="24"/>
        </w:rPr>
        <w:t>нтересами участников образовательного процесса. 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цель может быть декомпонирована на составляющие ее задачи и формы деятельности:</w:t>
      </w:r>
    </w:p>
    <w:p w:rsidR="009A7364" w:rsidRDefault="00B13BE0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1. </w:t>
      </w:r>
      <w:r>
        <w:rPr>
          <w:rFonts w:ascii="Times New Roman" w:hAnsi="Times New Roman" w:cs="Times New Roman"/>
          <w:b/>
          <w:bCs/>
          <w:sz w:val="24"/>
          <w:szCs w:val="24"/>
        </w:rPr>
        <w:t>Матрица сетевых проектов</w:t>
      </w:r>
    </w:p>
    <w:p w:rsidR="009A7364" w:rsidRDefault="00B13B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основание создания сетевых образовательных проектов на основе матрицы лежит принцип</w:t>
      </w:r>
      <w:r>
        <w:rPr>
          <w:rFonts w:ascii="Times New Roman" w:hAnsi="Times New Roman" w:cs="Times New Roman"/>
          <w:sz w:val="24"/>
          <w:szCs w:val="24"/>
        </w:rPr>
        <w:t xml:space="preserve"> - единство в основе, многообразие в частностях.</w:t>
      </w:r>
    </w:p>
    <w:p w:rsidR="009A7364" w:rsidRDefault="00B13BE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6" style="width:0;height:.75pt" o:hralign="center" o:hrstd="t" o:hrnoshade="t" o:hr="t" fillcolor="#8da1ad" stroked="f"/>
        </w:pict>
      </w:r>
    </w:p>
    <w:p w:rsidR="009A7364" w:rsidRDefault="00B13BE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84098" cy="2143125"/>
            <wp:effectExtent l="0" t="0" r="6985" b="0"/>
            <wp:docPr id="6" name="Рисунок 6" descr="Сетевое взаимодейств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етевое взаимодействи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445" cy="218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364" w:rsidRDefault="00B13B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hyperlink r:id="rId16" w:tooltip="Матрица (искусство и техника) (страница отсутствует)" w:history="1">
        <w:r>
          <w:rPr>
            <w:rFonts w:ascii="Times New Roman" w:hAnsi="Times New Roman" w:cs="Times New Roman"/>
            <w:sz w:val="24"/>
            <w:szCs w:val="24"/>
            <w:u w:val="single"/>
            <w:shd w:val="clear" w:color="auto" w:fill="FFFFFF"/>
          </w:rPr>
          <w:t>Матрица (искусство и техника)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</w:rPr>
        <w:t>— образец, модель, штамп,</w:t>
      </w:r>
      <w:r>
        <w:rPr>
          <w:rFonts w:ascii="Times New Roman" w:hAnsi="Times New Roman" w:cs="Times New Roman"/>
          <w:sz w:val="24"/>
          <w:szCs w:val="24"/>
        </w:rPr>
        <w:t xml:space="preserve"> шаблон, форма, инструмент в серийном производстве объектов искусства и техники.</w:t>
      </w:r>
    </w:p>
    <w:p w:rsidR="009A7364" w:rsidRDefault="00B13B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эти определения отражают содержание этого раздела.</w:t>
      </w:r>
    </w:p>
    <w:p w:rsidR="009A7364" w:rsidRDefault="00B13B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содержит методические материалы, в которых подробно перечислены основные этапы деятельности педагога при разработ</w:t>
      </w:r>
      <w:r>
        <w:rPr>
          <w:rFonts w:ascii="Times New Roman" w:hAnsi="Times New Roman" w:cs="Times New Roman"/>
          <w:sz w:val="24"/>
          <w:szCs w:val="24"/>
        </w:rPr>
        <w:t>ке СП, представлены пошаговые инструкции с видеозанятиями.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 шаг: Планирование проекта 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7" w:history="1">
        <w:r>
          <w:rPr>
            <w:rFonts w:ascii="Times New Roman" w:hAnsi="Times New Roman" w:cs="Times New Roman"/>
            <w:sz w:val="24"/>
            <w:szCs w:val="24"/>
          </w:rPr>
          <w:t>2 шаг: Создание сайта проекта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8" w:history="1">
        <w:r>
          <w:rPr>
            <w:rFonts w:ascii="Times New Roman" w:hAnsi="Times New Roman" w:cs="Times New Roman"/>
            <w:sz w:val="24"/>
            <w:szCs w:val="24"/>
          </w:rPr>
          <w:t>3 шаг: Регистрация участников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19" w:history="1">
        <w:r>
          <w:rPr>
            <w:rFonts w:ascii="Times New Roman" w:hAnsi="Times New Roman" w:cs="Times New Roman"/>
            <w:sz w:val="24"/>
            <w:szCs w:val="24"/>
          </w:rPr>
          <w:t>4 шаг: Разработка этапов проекта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20" w:history="1">
        <w:r>
          <w:rPr>
            <w:rFonts w:ascii="Times New Roman" w:hAnsi="Times New Roman" w:cs="Times New Roman"/>
            <w:sz w:val="24"/>
            <w:szCs w:val="24"/>
          </w:rPr>
          <w:t>Оценивание результатов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21" w:history="1">
        <w:r>
          <w:rPr>
            <w:rFonts w:ascii="Times New Roman" w:hAnsi="Times New Roman" w:cs="Times New Roman"/>
            <w:sz w:val="24"/>
            <w:szCs w:val="24"/>
          </w:rPr>
          <w:t>Подведение итогов</w:t>
        </w:r>
      </w:hyperlink>
    </w:p>
    <w:p w:rsidR="009A7364" w:rsidRDefault="009A7364">
      <w:pPr>
        <w:pStyle w:val="3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</w:p>
    <w:p w:rsidR="009A7364" w:rsidRDefault="009A7364">
      <w:pPr>
        <w:pStyle w:val="3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</w:p>
    <w:p w:rsidR="009A7364" w:rsidRDefault="00B13BE0">
      <w:pPr>
        <w:pStyle w:val="3"/>
        <w:shd w:val="clear" w:color="auto" w:fill="FFFFFF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2. </w:t>
      </w:r>
      <w:r>
        <w:rPr>
          <w:sz w:val="24"/>
          <w:szCs w:val="24"/>
        </w:rPr>
        <w:t>Сетевой проект для педагогов</w:t>
      </w:r>
    </w:p>
    <w:p w:rsidR="009A7364" w:rsidRDefault="009A736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Целью сетевого проекта </w:t>
      </w:r>
      <w:r>
        <w:rPr>
          <w:rFonts w:ascii="Times New Roman" w:hAnsi="Times New Roman" w:cs="Times New Roman"/>
          <w:sz w:val="24"/>
          <w:szCs w:val="24"/>
          <w:lang w:eastAsia="ru-RU"/>
        </w:rPr>
        <w:t>является развитие самостоятельности и активности педагогов по организации сетевой проектной деятельности. Содержание проекта составляет совместная или индивидуальная учебно-познавательная деятельность тв</w:t>
      </w:r>
      <w:r>
        <w:rPr>
          <w:rFonts w:ascii="Times New Roman" w:hAnsi="Times New Roman" w:cs="Times New Roman"/>
          <w:sz w:val="24"/>
          <w:szCs w:val="24"/>
          <w:lang w:eastAsia="ru-RU"/>
        </w:rPr>
        <w:t>орческого характера, организованная на основе информационно-коммуникационных технологий.</w:t>
      </w:r>
    </w:p>
    <w:p w:rsidR="009A7364" w:rsidRDefault="009A7364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  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●формировании технической и коммуникативной компетенции; 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● формирование образовательного пространства для сетевого взаимодействия (образовательный портал, </w:t>
      </w:r>
      <w:r>
        <w:rPr>
          <w:rFonts w:ascii="Times New Roman" w:hAnsi="Times New Roman" w:cs="Times New Roman"/>
          <w:sz w:val="24"/>
          <w:szCs w:val="24"/>
          <w:lang w:eastAsia="ru-RU"/>
        </w:rPr>
        <w:t>веб-сайт и т. д.).</w:t>
      </w:r>
    </w:p>
    <w:p w:rsidR="009A7364" w:rsidRDefault="009A736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Дидактические требования к сетевому проект</w:t>
      </w:r>
      <w:r>
        <w:rPr>
          <w:rFonts w:ascii="Times New Roman" w:hAnsi="Times New Roman" w:cs="Times New Roman"/>
          <w:sz w:val="24"/>
          <w:szCs w:val="24"/>
          <w:lang w:eastAsia="ru-RU"/>
        </w:rPr>
        <w:t>у: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● обеспечение активной самостоятельной работы на основе использования возможностей современных информационных технологий; 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● создание условий для совместного обсуждения основных проблем прое</w:t>
      </w:r>
      <w:r>
        <w:rPr>
          <w:rFonts w:ascii="Times New Roman" w:hAnsi="Times New Roman" w:cs="Times New Roman"/>
          <w:sz w:val="24"/>
          <w:szCs w:val="24"/>
          <w:lang w:eastAsia="ru-RU"/>
        </w:rPr>
        <w:t>ктной деятельности в условиях онлайн-конференций или вебинаров; 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● реализация широких возможностей обмена информацией в различной форме в режиме реального времени; 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● соответствие тематики проектной деятельности содержанию учебной программы и задачам образ</w:t>
      </w:r>
      <w:r>
        <w:rPr>
          <w:rFonts w:ascii="Times New Roman" w:hAnsi="Times New Roman" w:cs="Times New Roman"/>
          <w:sz w:val="24"/>
          <w:szCs w:val="24"/>
          <w:lang w:eastAsia="ru-RU"/>
        </w:rPr>
        <w:t>овательного процесса</w:t>
      </w:r>
    </w:p>
    <w:p w:rsidR="009A7364" w:rsidRDefault="00B13BE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Участники проекта: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 педагоги дошкольных образовательных учреждений, воспитанники и родители  Спасского муниципального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района РТ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Сроки и этапы реализации проекта: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Проект реализуется ежегодно и содержит несколько этапов.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РЕГИСТРАЦИЯ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с 2</w:t>
      </w:r>
      <w:r>
        <w:rPr>
          <w:rFonts w:ascii="Times New Roman" w:hAnsi="Times New Roman" w:cs="Times New Roman"/>
          <w:sz w:val="24"/>
          <w:szCs w:val="24"/>
          <w:lang w:eastAsia="ru-RU"/>
        </w:rPr>
        <w:t>0 сентября по 30 сентября 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Подача и регистрация заявок (заявка подается непосредственно со страницы сайта "Регистрация участников" </w:t>
      </w:r>
      <w:hyperlink r:id="rId22" w:history="1">
        <w:r>
          <w:rPr>
            <w:rFonts w:ascii="Times New Roman" w:hAnsi="Times New Roman" w:cs="Times New Roman"/>
            <w:sz w:val="24"/>
            <w:szCs w:val="24"/>
            <w:lang w:eastAsia="ru-RU"/>
          </w:rPr>
          <w:t> 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Обязательно при регистрации указать адрес электронной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почты и контакт.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  <w:t>СЕТЕВОЕ ВЗАИМОДЕЙСТВИЕ кураторов и участников проекта будет организовано с использованием дистанционных технологий через: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электронную почту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Информационно-методические материалы по вопросу использования интернет-сервисов размещаются на </w:t>
      </w:r>
      <w:r>
        <w:rPr>
          <w:rFonts w:ascii="Times New Roman" w:hAnsi="Times New Roman" w:cs="Times New Roman"/>
          <w:sz w:val="24"/>
          <w:szCs w:val="24"/>
          <w:lang w:eastAsia="ru-RU"/>
        </w:rPr>
        <w:t>странице "Полезные интернет-сервисы" 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этап:   ОБРАЗОВАТЕЛЬНАЯ  ЧАСТЬ  ПРОЕКТА                 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октября по 30 октября: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этапе предполагается работа с информационно-методическими материалами. Все материалы размещены на сайте Проекта. Участн</w:t>
      </w:r>
      <w:r>
        <w:rPr>
          <w:rFonts w:ascii="Times New Roman" w:hAnsi="Times New Roman" w:cs="Times New Roman"/>
          <w:sz w:val="24"/>
          <w:szCs w:val="24"/>
        </w:rPr>
        <w:t>ики смогут познакомиться с технологией создания сайта. В рамках сетевого Проекта предлагаются подробные алгоритмы создания сайтов.</w:t>
      </w:r>
      <w:r>
        <w:rPr>
          <w:rFonts w:ascii="Times New Roman" w:hAnsi="Times New Roman" w:cs="Times New Roman"/>
          <w:sz w:val="24"/>
          <w:szCs w:val="24"/>
        </w:rPr>
        <w:br/>
        <w:t>Взаимодействие кураторов и обучающихся педагогов будет организовано с использованием дистанционных технологий через блог Прое</w:t>
      </w:r>
      <w:r>
        <w:rPr>
          <w:rFonts w:ascii="Times New Roman" w:hAnsi="Times New Roman" w:cs="Times New Roman"/>
          <w:sz w:val="24"/>
          <w:szCs w:val="24"/>
        </w:rPr>
        <w:t xml:space="preserve">кта и вебинары, организованные через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. Участники получат консультации, ответы на все интересующие их вопросы через возможность личного общения с кураторами и через зону совместного обсуждения возникающих проблем.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II этап: ИССЛЕДОВАТЕЛЬСКАЯ ЧАСТЬ ПРОЕК</w:t>
      </w:r>
      <w:r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br/>
        <w:t>с 1 ноября по 15 ноября: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Проекта создают эссе (1-2 страницы печатного текста), где предлагают свой взгляд (гипотезу) на разрешение проблемного вопроса о возможностях использования сетевого проекта в образовательной деятельности.</w:t>
      </w:r>
      <w:r>
        <w:rPr>
          <w:rFonts w:ascii="Times New Roman" w:hAnsi="Times New Roman" w:cs="Times New Roman"/>
          <w:sz w:val="24"/>
          <w:szCs w:val="24"/>
        </w:rPr>
        <w:br/>
        <w:t>Данная часть р</w:t>
      </w:r>
      <w:r>
        <w:rPr>
          <w:rFonts w:ascii="Times New Roman" w:hAnsi="Times New Roman" w:cs="Times New Roman"/>
          <w:sz w:val="24"/>
          <w:szCs w:val="24"/>
        </w:rPr>
        <w:t>еализуется в закрытом режиме взаимодействия между педагогом и куратором через личную зону. Участникам также будет предоставлена возможность группового обсуждения вопросов.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этап: ПРАКТИЧЕСКАЯ ЧАСТЬ ПРОЕКТА</w:t>
      </w:r>
      <w:r>
        <w:rPr>
          <w:rFonts w:ascii="Times New Roman" w:hAnsi="Times New Roman" w:cs="Times New Roman"/>
          <w:sz w:val="24"/>
          <w:szCs w:val="24"/>
        </w:rPr>
        <w:br/>
        <w:t>с 16 ноября 2021 г по 15 апреля: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Педагог-уча</w:t>
      </w:r>
      <w:r>
        <w:rPr>
          <w:rFonts w:ascii="Times New Roman" w:hAnsi="Times New Roman" w:cs="Times New Roman"/>
          <w:sz w:val="24"/>
          <w:szCs w:val="24"/>
        </w:rPr>
        <w:t>стник Проекта предлагает для размещения в открытом доступе свою авторскую разработку. В качестве авторской разработки необходимо будет предложить модель этапа сетевого образовательного проекта для детей, созданного в рамках сетевого Проекта. Тематика, цели</w:t>
      </w:r>
      <w:r>
        <w:rPr>
          <w:rFonts w:ascii="Times New Roman" w:hAnsi="Times New Roman" w:cs="Times New Roman"/>
          <w:sz w:val="24"/>
          <w:szCs w:val="24"/>
        </w:rPr>
        <w:t xml:space="preserve"> и задачи сетевого проекта для детей будут определены в ходе групповой работы педагогов-участников Проекта</w:t>
      </w:r>
      <w:r>
        <w:rPr>
          <w:rFonts w:ascii="Times New Roman" w:hAnsi="Times New Roman" w:cs="Times New Roman"/>
          <w:sz w:val="24"/>
          <w:szCs w:val="24"/>
        </w:rPr>
        <w:br/>
        <w:t>Таким образом, педагоги-участники Проекта проходят все этапы проектной технологии: от определения предмета исследования, выявления проблемы, выдвижен</w:t>
      </w:r>
      <w:r>
        <w:rPr>
          <w:rFonts w:ascii="Times New Roman" w:hAnsi="Times New Roman" w:cs="Times New Roman"/>
          <w:sz w:val="24"/>
          <w:szCs w:val="24"/>
        </w:rPr>
        <w:t>ия гипотезы, до создания итоговых практических разработок авторского характера.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Итогом</w:t>
      </w:r>
      <w:r>
        <w:rPr>
          <w:rFonts w:ascii="Times New Roman" w:hAnsi="Times New Roman" w:cs="Times New Roman"/>
          <w:sz w:val="24"/>
          <w:szCs w:val="24"/>
        </w:rPr>
        <w:t xml:space="preserve"> Проекта будет создание Сетевого образовательного проекта .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ЗАВЕРШЕНИЯ ПРОЕКТА  участникам</w:t>
      </w:r>
      <w:r>
        <w:rPr>
          <w:rFonts w:ascii="Times New Roman" w:hAnsi="Times New Roman" w:cs="Times New Roman"/>
          <w:sz w:val="24"/>
          <w:szCs w:val="24"/>
        </w:rPr>
        <w:t xml:space="preserve"> предлагается ответить на вопросы выходной анкеты, размещенной на странице "Выходная анкета участника"</w:t>
      </w:r>
    </w:p>
    <w:p w:rsidR="009A7364" w:rsidRDefault="009A73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Педагоги, успешно выполнившие задания Проекта, получат СЕРТИФИКАТЫ.</w:t>
      </w:r>
    </w:p>
    <w:p w:rsidR="009A7364" w:rsidRDefault="009A736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364" w:rsidRDefault="00B13BE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Копилка проектов</w:t>
      </w:r>
    </w:p>
    <w:p w:rsidR="009A7364" w:rsidRDefault="009A73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A7364" w:rsidRDefault="00B13B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Коллекция проектов может служить  источником вдохновени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для создания своих сетевых проектов, а также в качестве готовых "зацепок" для работы.</w:t>
      </w:r>
    </w:p>
    <w:p w:rsidR="009A7364" w:rsidRDefault="009A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364" w:rsidRDefault="00B13BE0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СЕТЕВОЙ ПРОЕКТ 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«Семья и творческое наследие Филиппова А.М.»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Автор проекта: </w:t>
      </w:r>
      <w:r>
        <w:rPr>
          <w:rFonts w:ascii="Times New Roman" w:hAnsi="Times New Roman" w:cs="Times New Roman"/>
          <w:sz w:val="24"/>
          <w:szCs w:val="24"/>
          <w:lang w:eastAsia="ru-RU"/>
        </w:rPr>
        <w:t>Деманкина Ольга Алексеевна, воспитатель  МБДОУ «Детский сад с.Никольское»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Цель проекта:</w:t>
      </w:r>
    </w:p>
    <w:p w:rsidR="009A7364" w:rsidRDefault="00B13BE0">
      <w:pPr>
        <w:pStyle w:val="a3"/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Воспитание у ребенка любви к малой родине, чувства гордости за неё и желание узнать новое о человеке, творческое наследие которого является неотъемлемой исторической частью села.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Познакомить ребенка  с</w:t>
      </w:r>
      <w:r>
        <w:rPr>
          <w:rFonts w:ascii="Times New Roman" w:hAnsi="Times New Roman" w:cs="Times New Roman"/>
          <w:sz w:val="24"/>
          <w:szCs w:val="24"/>
        </w:rPr>
        <w:t xml:space="preserve"> творчеством  народного умельца А.М.Филиппова в процессе беседы с последующей прогулкой по селу.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Развивать познавательные, коммуникативные и творческие умения ребёнка  в доступной игровой форме  в совместной деятельности.</w:t>
      </w:r>
    </w:p>
    <w:p w:rsidR="009A7364" w:rsidRDefault="00B13BE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 Воспитывать у реб</w:t>
      </w:r>
      <w:r>
        <w:rPr>
          <w:rFonts w:ascii="Times New Roman" w:hAnsi="Times New Roman" w:cs="Times New Roman"/>
          <w:sz w:val="24"/>
          <w:szCs w:val="24"/>
        </w:rPr>
        <w:t>ёнка любовь к малой родине, вызывать чувство гордости за неё и желание узнать новое о людях, прославивших наше село.</w:t>
      </w:r>
    </w:p>
    <w:p w:rsidR="009A7364" w:rsidRDefault="009A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364" w:rsidRDefault="00B13BE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4.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Полезные интернет-сервисы</w:t>
      </w:r>
    </w:p>
    <w:p w:rsidR="009A7364" w:rsidRDefault="00B13B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TOC---: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 сегодня можно найти большое количество разнообразных сервисов, которые  простоты в исп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ользовании, доступны, надёжны, а также имеют широкие возможности для создания как индивидуальных материалов, так и коллективных. Необходимо только выбрать то, что актуально и целесообразно использовать на определённом этапе. </w:t>
      </w:r>
    </w:p>
    <w:p w:rsidR="009A7364" w:rsidRDefault="00B13BE0">
      <w:pPr>
        <w:spacing w:before="100" w:beforeAutospacing="1"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эффективного использо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вания веб-сервисов в сетевом проекте:</w:t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1) Среда для взаимодействия участников проекта не вызывает негативных эмоций и технических неудобств.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2) Используемые веб-сервисы доступны детям и гармонично вписываются в проект (визуализация информации или представле</w:t>
      </w:r>
      <w:r>
        <w:rPr>
          <w:rFonts w:ascii="Times New Roman" w:hAnsi="Times New Roman" w:cs="Times New Roman"/>
          <w:sz w:val="24"/>
          <w:szCs w:val="24"/>
          <w:lang w:eastAsia="ru-RU"/>
        </w:rPr>
        <w:t>ние продукта совместной деятельности).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3) Присутствует обратная связь с участниками проекта, которая невозможна без Интернета. 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При этом не стоит забывать и о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требованиях</w:t>
      </w:r>
      <w:r>
        <w:rPr>
          <w:rFonts w:ascii="Times New Roman" w:hAnsi="Times New Roman" w:cs="Times New Roman"/>
          <w:sz w:val="24"/>
          <w:szCs w:val="24"/>
          <w:lang w:eastAsia="ru-RU"/>
        </w:rPr>
        <w:t>, которым должны отвечать используемые Интернет-ресурсы: доступность, эстетичность, о</w:t>
      </w:r>
      <w:r>
        <w:rPr>
          <w:rFonts w:ascii="Times New Roman" w:hAnsi="Times New Roman" w:cs="Times New Roman"/>
          <w:sz w:val="24"/>
          <w:szCs w:val="24"/>
          <w:lang w:eastAsia="ru-RU"/>
        </w:rPr>
        <w:t>тсутствие рекламы и контента, содержащего недопустимую для восприятия детей информацию.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9A7364" w:rsidRDefault="00B13BE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Предполагаемые результаты проекта</w:t>
      </w:r>
    </w:p>
    <w:p w:rsidR="009A7364" w:rsidRDefault="009A7364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9A7364" w:rsidRDefault="00B13B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2" w:name="h.g7vg2f236liu" w:colFirst="0" w:colLast="0"/>
      <w:bookmarkStart w:id="3" w:name="h.k3xxel4hz5xz" w:colFirst="0" w:colLast="0"/>
      <w:bookmarkEnd w:id="2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1. Созданный и активно функционирующий Сетевой образовательный проект «</w:t>
      </w:r>
      <w:r>
        <w:rPr>
          <w:rFonts w:ascii="Times New Roman" w:hAnsi="Times New Roman" w:cs="Times New Roman"/>
          <w:sz w:val="24"/>
          <w:szCs w:val="24"/>
        </w:rPr>
        <w:t>Фабрика сетевых проектов педагогов ДОУ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9A7364" w:rsidRDefault="00B13BE0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Функционирует «Копилка проектов».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проектов может служить  источником вдохновения для создания своих сетевых проектов, а также в качестве готовых "зацепок" для работы.</w:t>
      </w:r>
    </w:p>
    <w:p w:rsidR="009A7364" w:rsidRDefault="00B13BE0">
      <w:pPr>
        <w:widowControl w:val="0"/>
        <w:tabs>
          <w:tab w:val="left" w:pos="46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 числа привлеченных педагогов для участия в мероприятиях сетевого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 сообщества;</w:t>
      </w:r>
    </w:p>
    <w:p w:rsidR="009A7364" w:rsidRDefault="00B13BE0">
      <w:pPr>
        <w:widowControl w:val="0"/>
        <w:tabs>
          <w:tab w:val="left" w:pos="32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4.Сформированная группа экспертов, работающая в рамках проекта, активно участвующая в экспертизе методических материалов, выкладываемых на сайт</w:t>
      </w:r>
      <w:r>
        <w:rPr>
          <w:rFonts w:ascii="Times New Roman" w:hAnsi="Times New Roman" w:cs="Times New Roman"/>
          <w:sz w:val="24"/>
          <w:szCs w:val="24"/>
        </w:rPr>
        <w:t xml:space="preserve"> «Фабрика сетевых проектов педагогов ДОУ»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7364" w:rsidRDefault="00B13BE0">
      <w:pPr>
        <w:widowControl w:val="0"/>
        <w:tabs>
          <w:tab w:val="left" w:pos="322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5.Активная работа координаторов-модераторов по ор</w:t>
      </w:r>
      <w:r>
        <w:rPr>
          <w:rFonts w:ascii="Times New Roman" w:eastAsia="Times New Roman" w:hAnsi="Times New Roman" w:cs="Times New Roman"/>
          <w:sz w:val="24"/>
          <w:szCs w:val="24"/>
        </w:rPr>
        <w:t>ганизации мероприятий (форумов, семинаров, конференций, мастер-классов и др.), постоянное наполнение страницы сайта методическими материалами, новостями, объявлениями.</w:t>
      </w:r>
    </w:p>
    <w:p w:rsidR="009A7364" w:rsidRDefault="00B13BE0">
      <w:pPr>
        <w:widowControl w:val="0"/>
        <w:tabs>
          <w:tab w:val="left" w:pos="322"/>
        </w:tabs>
        <w:spacing w:line="240" w:lineRule="auto"/>
        <w:ind w:left="4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6.Сбор  материалов, структурирование информации, оформление проектов, разработка печатны</w:t>
      </w:r>
      <w:r>
        <w:rPr>
          <w:rFonts w:ascii="Times New Roman" w:hAnsi="Times New Roman" w:cs="Times New Roman"/>
          <w:sz w:val="24"/>
          <w:szCs w:val="24"/>
        </w:rPr>
        <w:t>х материалов, методичек, ведение аналитики</w:t>
      </w:r>
    </w:p>
    <w:p w:rsidR="009A7364" w:rsidRDefault="00B13B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7.Рост уровня квалификации педагогов.</w:t>
      </w:r>
    </w:p>
    <w:p w:rsidR="009A7364" w:rsidRDefault="009A7364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7364" w:rsidRDefault="00B13BE0">
      <w:pPr>
        <w:spacing w:after="0" w:line="240" w:lineRule="auto"/>
        <w:ind w:firstLine="8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Прогноз возможных негативных последствий и способы коррекции,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компенсации негативных последствий</w:t>
      </w:r>
    </w:p>
    <w:p w:rsidR="009A7364" w:rsidRDefault="00B13BE0">
      <w:pPr>
        <w:widowControl w:val="0"/>
        <w:numPr>
          <w:ilvl w:val="0"/>
          <w:numId w:val="14"/>
        </w:numPr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Отсутствие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технической и коммуникативной компетенции педагогов,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положительной мотивации  к участию в работе.</w:t>
      </w:r>
    </w:p>
    <w:p w:rsidR="009A7364" w:rsidRDefault="00B13BE0">
      <w:pPr>
        <w:widowControl w:val="0"/>
        <w:numPr>
          <w:ilvl w:val="0"/>
          <w:numId w:val="14"/>
        </w:numPr>
        <w:spacing w:after="0" w:line="240" w:lineRule="auto"/>
        <w:ind w:hanging="35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Недостаточная информационная компетентность  педагогов.</w:t>
      </w:r>
      <w:bookmarkStart w:id="4" w:name="h.2et92p0" w:colFirst="0" w:colLast="0"/>
      <w:bookmarkEnd w:id="4"/>
    </w:p>
    <w:p w:rsidR="009A7364" w:rsidRDefault="009A7364">
      <w:pPr>
        <w:spacing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TOC-:"/>
      <w:bookmarkEnd w:id="5"/>
    </w:p>
    <w:p w:rsidR="009A7364" w:rsidRDefault="009A73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7364" w:rsidRDefault="009A73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A7364" w:rsidSect="00B52B2F">
      <w:footerReference w:type="default" r:id="rId23"/>
      <w:pgSz w:w="8419" w:h="11906" w:orient="landscape"/>
      <w:pgMar w:top="680" w:right="680" w:bottom="680" w:left="68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BE0" w:rsidRDefault="00B13BE0" w:rsidP="00B52B2F">
      <w:pPr>
        <w:spacing w:after="0" w:line="240" w:lineRule="auto"/>
      </w:pPr>
      <w:r>
        <w:separator/>
      </w:r>
    </w:p>
  </w:endnote>
  <w:endnote w:type="continuationSeparator" w:id="0">
    <w:p w:rsidR="00B13BE0" w:rsidRDefault="00B13BE0" w:rsidP="00B52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2410379"/>
      <w:docPartObj>
        <w:docPartGallery w:val="Page Numbers (Bottom of Page)"/>
        <w:docPartUnique/>
      </w:docPartObj>
    </w:sdtPr>
    <w:sdtContent>
      <w:p w:rsidR="00B52B2F" w:rsidRDefault="00B52B2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52B2F" w:rsidRDefault="00B52B2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BE0" w:rsidRDefault="00B13BE0" w:rsidP="00B52B2F">
      <w:pPr>
        <w:spacing w:after="0" w:line="240" w:lineRule="auto"/>
      </w:pPr>
      <w:r>
        <w:separator/>
      </w:r>
    </w:p>
  </w:footnote>
  <w:footnote w:type="continuationSeparator" w:id="0">
    <w:p w:rsidR="00B13BE0" w:rsidRDefault="00B13BE0" w:rsidP="00B52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91" style="width:0;height:.75pt" o:hralign="center" o:bullet="t" o:hrstd="t" o:hrnoshade="t" o:hr="t" fillcolor="#8da1ad" stroked="f"/>
    </w:pict>
  </w:numPicBullet>
  <w:abstractNum w:abstractNumId="0" w15:restartNumberingAfterBreak="0">
    <w:nsid w:val="032A213A"/>
    <w:multiLevelType w:val="multilevel"/>
    <w:tmpl w:val="BC6A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B2276"/>
    <w:multiLevelType w:val="multilevel"/>
    <w:tmpl w:val="836AFDDE"/>
    <w:lvl w:ilvl="0">
      <w:start w:val="1"/>
      <w:numFmt w:val="decimal"/>
      <w:lvlText w:val="%1.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15FB7F66"/>
    <w:multiLevelType w:val="hybridMultilevel"/>
    <w:tmpl w:val="8E52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3DC"/>
    <w:multiLevelType w:val="multilevel"/>
    <w:tmpl w:val="5E8E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62395"/>
    <w:multiLevelType w:val="hybridMultilevel"/>
    <w:tmpl w:val="774868C0"/>
    <w:lvl w:ilvl="0" w:tplc="0419000F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B1F1B"/>
    <w:multiLevelType w:val="hybridMultilevel"/>
    <w:tmpl w:val="229616E6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6" w15:restartNumberingAfterBreak="0">
    <w:nsid w:val="3D855A60"/>
    <w:multiLevelType w:val="multilevel"/>
    <w:tmpl w:val="B7CEF542"/>
    <w:lvl w:ilvl="0">
      <w:start w:val="1"/>
      <w:numFmt w:val="bullet"/>
      <w:lvlText w:val=""/>
      <w:lvlPicBulletId w:val="0"/>
      <w:lvlJc w:val="left"/>
      <w:pPr>
        <w:ind w:left="720"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7" w15:restartNumberingAfterBreak="0">
    <w:nsid w:val="3EA87CDD"/>
    <w:multiLevelType w:val="hybridMultilevel"/>
    <w:tmpl w:val="DC52B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B27BF"/>
    <w:multiLevelType w:val="hybridMultilevel"/>
    <w:tmpl w:val="2CDC6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72FCC"/>
    <w:multiLevelType w:val="multilevel"/>
    <w:tmpl w:val="E8963F6E"/>
    <w:lvl w:ilvl="0">
      <w:start w:val="1"/>
      <w:numFmt w:val="bullet"/>
      <w:lvlText w:val="−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0" w15:restartNumberingAfterBreak="0">
    <w:nsid w:val="533D0200"/>
    <w:multiLevelType w:val="multilevel"/>
    <w:tmpl w:val="F5AC9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AD5C10"/>
    <w:multiLevelType w:val="multilevel"/>
    <w:tmpl w:val="43463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A44347"/>
    <w:multiLevelType w:val="multilevel"/>
    <w:tmpl w:val="799E37C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 w15:restartNumberingAfterBreak="0">
    <w:nsid w:val="5BB90EB2"/>
    <w:multiLevelType w:val="hybridMultilevel"/>
    <w:tmpl w:val="67CA4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D21C77"/>
    <w:multiLevelType w:val="hybridMultilevel"/>
    <w:tmpl w:val="8E52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4D2166"/>
    <w:multiLevelType w:val="hybridMultilevel"/>
    <w:tmpl w:val="6858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5"/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3"/>
  </w:num>
  <w:num w:numId="7">
    <w:abstractNumId w:val="6"/>
  </w:num>
  <w:num w:numId="8">
    <w:abstractNumId w:val="9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1"/>
  </w:num>
  <w:num w:numId="14">
    <w:abstractNumId w:val="12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64"/>
    <w:rsid w:val="009A7364"/>
    <w:rsid w:val="00B13BE0"/>
    <w:rsid w:val="00B5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4413D"/>
  <w15:chartTrackingRefBased/>
  <w15:docId w15:val="{CE459465-1F48-439E-BCBB-37102894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 Spacing"/>
    <w:link w:val="a4"/>
    <w:uiPriority w:val="1"/>
    <w:qFormat/>
    <w:pPr>
      <w:spacing w:after="0" w:line="240" w:lineRule="auto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a5">
    <w:name w:val="Hyperlink"/>
    <w:basedOn w:val="a0"/>
    <w:uiPriority w:val="99"/>
    <w:unhideWhenUsed/>
    <w:rPr>
      <w:color w:val="0000FF"/>
      <w:u w:val="single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Strong"/>
    <w:basedOn w:val="a0"/>
    <w:uiPriority w:val="22"/>
    <w:qFormat/>
    <w:rPr>
      <w:b/>
      <w:bCs/>
    </w:rPr>
  </w:style>
  <w:style w:type="table" w:customStyle="1" w:styleId="TableNormal">
    <w:name w:val="Table Normal"/>
    <w:pPr>
      <w:widowControl w:val="0"/>
      <w:spacing w:after="200" w:line="276" w:lineRule="auto"/>
    </w:pPr>
    <w:rPr>
      <w:rFonts w:ascii="Calibri" w:eastAsia="Calibri" w:hAnsi="Calibri" w:cs="Calibri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B52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2B2F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B52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2B2F"/>
    <w:rPr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B52B2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2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66680">
                  <w:marLeft w:val="0"/>
                  <w:marRight w:val="0"/>
                  <w:marTop w:val="450"/>
                  <w:marBottom w:val="150"/>
                  <w:divBdr>
                    <w:top w:val="single" w:sz="6" w:space="6" w:color="FFFFFF"/>
                    <w:left w:val="single" w:sz="6" w:space="6" w:color="FFFFFF"/>
                    <w:bottom w:val="single" w:sz="6" w:space="6" w:color="FFFFFF"/>
                    <w:right w:val="single" w:sz="6" w:space="6" w:color="FFFFFF"/>
                  </w:divBdr>
                  <w:divsChild>
                    <w:div w:id="112913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4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2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6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301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78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31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616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639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24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8101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103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0154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3076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0722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8522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5977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364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1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47436">
                  <w:marLeft w:val="0"/>
                  <w:marRight w:val="0"/>
                  <w:marTop w:val="450"/>
                  <w:marBottom w:val="150"/>
                  <w:divBdr>
                    <w:top w:val="single" w:sz="6" w:space="6" w:color="FFFFFF"/>
                    <w:left w:val="single" w:sz="6" w:space="6" w:color="FFFFFF"/>
                    <w:bottom w:val="single" w:sz="6" w:space="6" w:color="FFFFFF"/>
                    <w:right w:val="single" w:sz="6" w:space="6" w:color="FFFFFF"/>
                  </w:divBdr>
                  <w:divsChild>
                    <w:div w:id="171057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5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94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20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956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30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984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1883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11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606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5344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3140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839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0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6846">
                  <w:marLeft w:val="0"/>
                  <w:marRight w:val="0"/>
                  <w:marTop w:val="450"/>
                  <w:marBottom w:val="150"/>
                  <w:divBdr>
                    <w:top w:val="single" w:sz="6" w:space="6" w:color="FFFFFF"/>
                    <w:left w:val="single" w:sz="6" w:space="6" w:color="FFFFFF"/>
                    <w:bottom w:val="single" w:sz="6" w:space="6" w:color="FFFFFF"/>
                    <w:right w:val="single" w:sz="6" w:space="6" w:color="FFFFFF"/>
                  </w:divBdr>
                  <w:divsChild>
                    <w:div w:id="58854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69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23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06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522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630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1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132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394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747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3104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73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8021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701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0498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839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8681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377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5737">
                  <w:marLeft w:val="0"/>
                  <w:marRight w:val="0"/>
                  <w:marTop w:val="450"/>
                  <w:marBottom w:val="150"/>
                  <w:divBdr>
                    <w:top w:val="single" w:sz="6" w:space="6" w:color="FFFFFF"/>
                    <w:left w:val="single" w:sz="6" w:space="6" w:color="FFFFFF"/>
                    <w:bottom w:val="single" w:sz="6" w:space="6" w:color="FFFFFF"/>
                    <w:right w:val="single" w:sz="6" w:space="6" w:color="FFFFFF"/>
                  </w:divBdr>
                  <w:divsChild>
                    <w:div w:id="70833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31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5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83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784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99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79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218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021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484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020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515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045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793452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5668536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329545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962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ites.google.com/site/kronfsp/setevoj-proekt-dla-pedagogov" TargetMode="External"/><Relationship Id="rId18" Type="http://schemas.openxmlformats.org/officeDocument/2006/relationships/hyperlink" Target="https://sites.google.com/site/kronfsp/matrica-setevyh-proektov/3-sag-registracia-ucastnikov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sites.google.com/site/kronfsp/matrica-setevyh-proektov/podvedenie-itogov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ites.google.com/site/kronfsp/parad-proektov-2016-2017-uc-g" TargetMode="External"/><Relationship Id="rId17" Type="http://schemas.openxmlformats.org/officeDocument/2006/relationships/hyperlink" Target="https://sites.google.com/site/kronfsp/matrica-setevyh-proektov/2-sag-sozdanie-sajta-proekta" TargetMode="External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0%D1%82%D1%80%D0%B8%D1%86%D0%B0" TargetMode="External"/><Relationship Id="rId20" Type="http://schemas.openxmlformats.org/officeDocument/2006/relationships/hyperlink" Target="https://sites.google.com/site/kronfsp/matrica-setevyh-proektov/ocenivanie-rezultatov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tes.google.com/site/kronfsp/setevoj-proekt-dla-pedagogov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hyperlink" Target="https://sites.google.com/site/kronfsp/matrica-setevyh-proektov/3-sag-organizacia-etapov-proekt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sites.google.com/site/kronfsp/parad-proektov-2016-2017-uc-g" TargetMode="External"/><Relationship Id="rId22" Type="http://schemas.openxmlformats.org/officeDocument/2006/relationships/hyperlink" Target="https://sites.google.com/site/kronfsp/goog_17381910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2A9"/>
    <w:rsid w:val="0039015D"/>
    <w:rsid w:val="00B5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2D5275B0BAA44C48E5C35DE32E510CB">
    <w:name w:val="82D5275B0BAA44C48E5C35DE32E510CB"/>
    <w:rsid w:val="00B562A9"/>
  </w:style>
  <w:style w:type="paragraph" w:customStyle="1" w:styleId="8AB84431A2FC460CAFD98B95C4C1FDE4">
    <w:name w:val="8AB84431A2FC460CAFD98B95C4C1FDE4"/>
    <w:rsid w:val="00B562A9"/>
  </w:style>
  <w:style w:type="paragraph" w:customStyle="1" w:styleId="407A19D327E34C798C379860E0CEE14C">
    <w:name w:val="407A19D327E34C798C379860E0CEE14C"/>
    <w:rsid w:val="00B562A9"/>
  </w:style>
  <w:style w:type="paragraph" w:customStyle="1" w:styleId="DE12EB6400F6478C98DEAC2191015520">
    <w:name w:val="DE12EB6400F6478C98DEAC2191015520"/>
    <w:rsid w:val="00B562A9"/>
  </w:style>
  <w:style w:type="paragraph" w:customStyle="1" w:styleId="8128B1760D6840B2850B028832E6C8D1">
    <w:name w:val="8128B1760D6840B2850B028832E6C8D1"/>
    <w:rsid w:val="00B562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2868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user</cp:lastModifiedBy>
  <cp:revision>2</cp:revision>
  <dcterms:created xsi:type="dcterms:W3CDTF">2025-01-28T13:17:00Z</dcterms:created>
  <dcterms:modified xsi:type="dcterms:W3CDTF">2025-01-28T13:17:00Z</dcterms:modified>
</cp:coreProperties>
</file>